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AB1B67"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AB1B67" w:rsidRDefault="00AB1B67"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2C7539D7" wp14:editId="2838BE08">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23DEF2FA" wp14:editId="3B1C31E5">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AB1B67" w:rsidRDefault="00AB1B67" w:rsidP="004E0E4B">
            <w:pPr>
              <w:jc w:val="center"/>
              <w:rPr>
                <w:rFonts w:cs="Arial"/>
                <w:sz w:val="20"/>
                <w:szCs w:val="20"/>
                <w:rtl/>
                <w:lang w:bidi="ar-SY"/>
              </w:rPr>
            </w:pPr>
          </w:p>
          <w:p w:rsidR="00AB1B67" w:rsidRPr="00185AB9" w:rsidRDefault="00AB1B67"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AB1B67" w:rsidRPr="00185AB9" w:rsidRDefault="00AB1B67"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AB1B67" w:rsidRPr="00922514" w:rsidRDefault="00AB1B67" w:rsidP="004E0E4B">
            <w:pPr>
              <w:rPr>
                <w:rFonts w:cs="Arial"/>
                <w:sz w:val="20"/>
                <w:szCs w:val="20"/>
                <w:rtl/>
                <w:lang w:bidi="ar-SY"/>
              </w:rPr>
            </w:pPr>
          </w:p>
        </w:tc>
      </w:tr>
      <w:tr w:rsidR="00AB1B67"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AB1B67" w:rsidRPr="00185AB9" w:rsidRDefault="00AB1B67"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AB1B67" w:rsidRPr="00185AB9" w:rsidRDefault="00AB1B67"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Pr="006A7B27" w:rsidRDefault="00AB1B67" w:rsidP="004E0E4B">
            <w:pPr>
              <w:pStyle w:val="dx-doi"/>
              <w:numPr>
                <w:ilvl w:val="0"/>
                <w:numId w:val="1"/>
              </w:numPr>
              <w:spacing w:before="0" w:after="0"/>
              <w:ind w:left="0"/>
              <w:rPr>
                <w:rFonts w:asciiTheme="majorBidi" w:hAnsiTheme="majorBidi"/>
                <w:sz w:val="36"/>
                <w:szCs w:val="36"/>
                <w:lang w:bidi="ar-SY"/>
              </w:rPr>
            </w:pPr>
            <w:hyperlink r:id="rId7" w:history="1">
              <w:r w:rsidRPr="00AB1B67">
                <w:rPr>
                  <w:rFonts w:eastAsiaTheme="minorHAnsi"/>
                  <w:color w:val="333333"/>
                  <w:sz w:val="26"/>
                  <w:szCs w:val="26"/>
                  <w:lang w:val="en-US" w:eastAsia="en-US"/>
                </w:rPr>
                <w:t>Cotton-based health care textile: a mini review</w:t>
              </w:r>
            </w:hyperlink>
          </w:p>
        </w:tc>
      </w:tr>
      <w:tr w:rsidR="00AB1B67"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AB1B67" w:rsidRPr="00185AB9" w:rsidRDefault="00AB1B67"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AB1B67" w:rsidRPr="00185AB9" w:rsidRDefault="00AB1B67"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Pr="004E5B05" w:rsidRDefault="00AB1B67" w:rsidP="004E0E4B">
            <w:pPr>
              <w:pStyle w:val="dx-doi"/>
              <w:numPr>
                <w:ilvl w:val="0"/>
                <w:numId w:val="1"/>
              </w:numPr>
              <w:spacing w:before="0" w:after="0"/>
              <w:ind w:left="0"/>
              <w:rPr>
                <w:rFonts w:eastAsiaTheme="minorHAnsi"/>
                <w:color w:val="333333"/>
                <w:sz w:val="26"/>
                <w:szCs w:val="26"/>
                <w:lang w:val="en-US" w:eastAsia="en-US"/>
              </w:rPr>
            </w:pPr>
            <w:r w:rsidRPr="00AB1B67">
              <w:rPr>
                <w:rFonts w:eastAsiaTheme="minorHAnsi"/>
                <w:color w:val="333333"/>
                <w:sz w:val="26"/>
                <w:szCs w:val="26"/>
                <w:lang w:val="en-US" w:eastAsia="en-US"/>
              </w:rPr>
              <w:t xml:space="preserve">Mina </w:t>
            </w:r>
            <w:proofErr w:type="spellStart"/>
            <w:r w:rsidRPr="00AB1B67">
              <w:rPr>
                <w:rFonts w:eastAsiaTheme="minorHAnsi"/>
                <w:color w:val="333333"/>
                <w:sz w:val="26"/>
                <w:szCs w:val="26"/>
                <w:lang w:val="en-US" w:eastAsia="en-US"/>
              </w:rPr>
              <w:t>Shahriari-Khalaji</w:t>
            </w:r>
            <w:proofErr w:type="spellEnd"/>
            <w:r w:rsidRPr="00AB1B67">
              <w:rPr>
                <w:rFonts w:eastAsiaTheme="minorHAnsi"/>
                <w:color w:val="333333"/>
                <w:sz w:val="26"/>
                <w:szCs w:val="26"/>
                <w:lang w:val="en-US" w:eastAsia="en-US"/>
              </w:rPr>
              <w:t xml:space="preserve">, </w:t>
            </w:r>
            <w:proofErr w:type="spellStart"/>
            <w:r w:rsidRPr="00AB1B67">
              <w:rPr>
                <w:rFonts w:eastAsiaTheme="minorHAnsi"/>
                <w:color w:val="333333"/>
                <w:sz w:val="26"/>
                <w:szCs w:val="26"/>
                <w:lang w:val="en-US" w:eastAsia="en-US"/>
              </w:rPr>
              <w:t>Abeer</w:t>
            </w:r>
            <w:proofErr w:type="spellEnd"/>
            <w:r w:rsidRPr="00AB1B67">
              <w:rPr>
                <w:rFonts w:eastAsiaTheme="minorHAnsi"/>
                <w:color w:val="333333"/>
                <w:sz w:val="26"/>
                <w:szCs w:val="26"/>
                <w:lang w:val="en-US" w:eastAsia="en-US"/>
              </w:rPr>
              <w:t xml:space="preserve"> </w:t>
            </w:r>
            <w:proofErr w:type="spellStart"/>
            <w:r w:rsidRPr="00AB1B67">
              <w:rPr>
                <w:rFonts w:eastAsiaTheme="minorHAnsi"/>
                <w:color w:val="333333"/>
                <w:sz w:val="26"/>
                <w:szCs w:val="26"/>
                <w:lang w:val="en-US" w:eastAsia="en-US"/>
              </w:rPr>
              <w:t>Alassod</w:t>
            </w:r>
            <w:proofErr w:type="spellEnd"/>
            <w:r w:rsidRPr="00AB1B67">
              <w:rPr>
                <w:rFonts w:eastAsiaTheme="minorHAnsi"/>
                <w:color w:val="333333"/>
                <w:sz w:val="26"/>
                <w:szCs w:val="26"/>
                <w:lang w:val="en-US" w:eastAsia="en-US"/>
              </w:rPr>
              <w:t xml:space="preserve">, Zahra </w:t>
            </w:r>
            <w:proofErr w:type="spellStart"/>
            <w:r w:rsidRPr="00AB1B67">
              <w:rPr>
                <w:rFonts w:eastAsiaTheme="minorHAnsi"/>
                <w:color w:val="333333"/>
                <w:sz w:val="26"/>
                <w:szCs w:val="26"/>
                <w:lang w:val="en-US" w:eastAsia="en-US"/>
              </w:rPr>
              <w:t>Nozhat</w:t>
            </w:r>
            <w:proofErr w:type="spellEnd"/>
          </w:p>
        </w:tc>
      </w:tr>
      <w:tr w:rsidR="00AB1B67"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AB1B67" w:rsidRPr="00185AB9" w:rsidRDefault="00AB1B67"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AB1B67" w:rsidRPr="00185AB9" w:rsidRDefault="00AB1B67"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Pr="004E5B05" w:rsidRDefault="00AB1B67" w:rsidP="004E0E4B">
            <w:pPr>
              <w:pStyle w:val="dx-doi"/>
              <w:numPr>
                <w:ilvl w:val="0"/>
                <w:numId w:val="1"/>
              </w:numPr>
              <w:spacing w:before="0" w:after="0"/>
              <w:ind w:left="0"/>
              <w:rPr>
                <w:rFonts w:eastAsiaTheme="minorHAnsi"/>
                <w:color w:val="333333"/>
                <w:sz w:val="26"/>
                <w:szCs w:val="26"/>
                <w:rtl/>
                <w:lang w:val="en-US" w:eastAsia="en-US"/>
              </w:rPr>
            </w:pPr>
            <w:r w:rsidRPr="008C2F1D">
              <w:rPr>
                <w:rFonts w:eastAsiaTheme="minorHAnsi"/>
                <w:color w:val="333333"/>
                <w:sz w:val="26"/>
                <w:szCs w:val="26"/>
                <w:lang w:val="en-US" w:eastAsia="en-US"/>
              </w:rPr>
              <w:t>Polymer Bulletin</w:t>
            </w:r>
          </w:p>
        </w:tc>
      </w:tr>
      <w:tr w:rsidR="00AB1B67"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AB1B67" w:rsidRPr="00185AB9" w:rsidRDefault="00AB1B67"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Pr="0050439D" w:rsidRDefault="00AB1B67" w:rsidP="004E0E4B">
            <w:pPr>
              <w:jc w:val="center"/>
              <w:rPr>
                <w:rFonts w:asciiTheme="majorBidi" w:hAnsiTheme="majorBidi" w:cstheme="majorBidi"/>
                <w:sz w:val="36"/>
                <w:szCs w:val="36"/>
                <w:lang w:bidi="ar-SY"/>
              </w:rPr>
            </w:pPr>
          </w:p>
        </w:tc>
      </w:tr>
      <w:tr w:rsidR="00AB1B67"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AB1B67" w:rsidRPr="00185AB9" w:rsidRDefault="00AB1B67"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Pr="0050439D" w:rsidRDefault="00AB1B67"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Q2</w:t>
            </w:r>
          </w:p>
        </w:tc>
      </w:tr>
      <w:tr w:rsidR="00AB1B67"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AB1B67" w:rsidRPr="00185AB9" w:rsidRDefault="00AB1B67"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AB1B67" w:rsidRPr="00185AB9" w:rsidRDefault="00AB1B67"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AB1B67" w:rsidRDefault="00AB1B67" w:rsidP="004E0E4B">
            <w:pPr>
              <w:pStyle w:val="dx-doi"/>
              <w:spacing w:before="0" w:after="0"/>
              <w:rPr>
                <w:rFonts w:ascii="Arial" w:hAnsi="Arial" w:cs="Arial"/>
                <w:color w:val="333333"/>
                <w:sz w:val="20"/>
                <w:szCs w:val="20"/>
              </w:rPr>
            </w:pPr>
            <w:hyperlink r:id="rId8" w:history="1">
              <w:r w:rsidRPr="00277BFE">
                <w:rPr>
                  <w:rStyle w:val="Hyperlink"/>
                  <w:rFonts w:ascii="Arial" w:hAnsi="Arial" w:cs="Arial"/>
                  <w:sz w:val="20"/>
                  <w:szCs w:val="20"/>
                </w:rPr>
                <w:t>https://link.springer.com/article/10.1007/s00289-021-04015-y</w:t>
              </w:r>
            </w:hyperlink>
          </w:p>
          <w:p w:rsidR="00AB1B67" w:rsidRPr="003329FB" w:rsidRDefault="00AB1B67" w:rsidP="004E0E4B">
            <w:pPr>
              <w:pStyle w:val="dx-doi"/>
              <w:spacing w:before="0" w:after="0"/>
              <w:rPr>
                <w:rFonts w:ascii="Arial" w:hAnsi="Arial" w:cs="Arial"/>
                <w:color w:val="333333"/>
                <w:sz w:val="20"/>
                <w:szCs w:val="20"/>
                <w:rtl/>
              </w:rPr>
            </w:pPr>
          </w:p>
        </w:tc>
      </w:tr>
      <w:tr w:rsidR="00AB1B67"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AB1B67" w:rsidRPr="00185AB9" w:rsidRDefault="00AB1B67"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AB1B67" w:rsidRPr="00185AB9" w:rsidRDefault="00AB1B67"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AB1B67" w:rsidRPr="004E5B05" w:rsidRDefault="00AB1B67" w:rsidP="004E0E4B">
            <w:pPr>
              <w:pStyle w:val="dx-doi"/>
              <w:numPr>
                <w:ilvl w:val="0"/>
                <w:numId w:val="1"/>
              </w:numPr>
              <w:spacing w:before="0" w:after="0"/>
              <w:ind w:left="0"/>
              <w:jc w:val="both"/>
              <w:rPr>
                <w:color w:val="000000" w:themeColor="text1"/>
                <w:sz w:val="36"/>
                <w:szCs w:val="36"/>
                <w:lang w:val="en"/>
              </w:rPr>
            </w:pPr>
            <w:r>
              <w:rPr>
                <w:rFonts w:ascii="Georgia" w:hAnsi="Georgia"/>
                <w:color w:val="333333"/>
                <w:sz w:val="27"/>
                <w:szCs w:val="27"/>
                <w:shd w:val="clear" w:color="auto" w:fill="FCFCFC"/>
              </w:rPr>
              <w:t xml:space="preserve">Cotton and its derivate have been widely employed as a medical and biomedical product in the health care textile area for a long time. The cotton-based products have been used in external applications such as surgical clothing, surgical covers, beddings, and internal applications such as traditional and advanced wound dressing, tissue engineering, drug delivery, surgical area, and dental applications. The product must be accurately qualified in vitro and in vivo due to the final application to be used as an internal biomaterial. Since the nineteenth century, cotton has been used to cover the wounds to warm the wound area as well as act as a barrier to avoid bacterial entrance. Huge products based on cotton and modified cotton gauze have been synthesized to meet different requirements of biomedicals over time to varying medical demands. Cotton has unique properties that make it a </w:t>
            </w:r>
            <w:proofErr w:type="spellStart"/>
            <w:r>
              <w:rPr>
                <w:rFonts w:ascii="Georgia" w:hAnsi="Georgia"/>
                <w:color w:val="333333"/>
                <w:sz w:val="27"/>
                <w:szCs w:val="27"/>
                <w:shd w:val="clear" w:color="auto" w:fill="FCFCFC"/>
              </w:rPr>
              <w:t>favorable</w:t>
            </w:r>
            <w:proofErr w:type="spellEnd"/>
            <w:r>
              <w:rPr>
                <w:rFonts w:ascii="Georgia" w:hAnsi="Georgia"/>
                <w:color w:val="333333"/>
                <w:sz w:val="27"/>
                <w:szCs w:val="27"/>
                <w:shd w:val="clear" w:color="auto" w:fill="FCFCFC"/>
              </w:rPr>
              <w:t xml:space="preserve"> candidate for biomaterial production and medical use. These include large surface area, </w:t>
            </w:r>
            <w:proofErr w:type="spellStart"/>
            <w:r>
              <w:rPr>
                <w:rFonts w:ascii="Georgia" w:hAnsi="Georgia"/>
                <w:color w:val="333333"/>
                <w:sz w:val="27"/>
                <w:szCs w:val="27"/>
                <w:shd w:val="clear" w:color="auto" w:fill="FCFCFC"/>
              </w:rPr>
              <w:t>favorable</w:t>
            </w:r>
            <w:proofErr w:type="spellEnd"/>
            <w:r>
              <w:rPr>
                <w:rFonts w:ascii="Georgia" w:hAnsi="Georgia"/>
                <w:color w:val="333333"/>
                <w:sz w:val="27"/>
                <w:szCs w:val="27"/>
                <w:shd w:val="clear" w:color="auto" w:fill="FCFCFC"/>
              </w:rPr>
              <w:t xml:space="preserve"> mechanical property, porosity structure, suitable gas permeability, cellulose </w:t>
            </w:r>
            <w:proofErr w:type="spellStart"/>
            <w:r>
              <w:rPr>
                <w:rFonts w:ascii="Georgia" w:hAnsi="Georgia"/>
                <w:color w:val="333333"/>
                <w:sz w:val="27"/>
                <w:szCs w:val="27"/>
                <w:shd w:val="clear" w:color="auto" w:fill="FCFCFC"/>
              </w:rPr>
              <w:t>fibers</w:t>
            </w:r>
            <w:proofErr w:type="spellEnd"/>
            <w:r>
              <w:rPr>
                <w:rFonts w:ascii="Georgia" w:hAnsi="Georgia"/>
                <w:color w:val="333333"/>
                <w:sz w:val="27"/>
                <w:szCs w:val="27"/>
                <w:shd w:val="clear" w:color="auto" w:fill="FCFCFC"/>
              </w:rPr>
              <w:t>, etc. Nowadays, researchers are innovating, making modern and ultra-modern new functional cotton base biomaterials incredible. Cotton was the subject of enormous study for physical and chemical modification. The current review aimed to summarize the latest developed cotton base biomedical materials due to the impressive increase in the number of publications regarding cotton and cotton derivatives biomaterials.</w:t>
            </w:r>
            <w:bookmarkStart w:id="0" w:name="_GoBack"/>
            <w:bookmarkEnd w:id="0"/>
          </w:p>
        </w:tc>
      </w:tr>
    </w:tbl>
    <w:p w:rsidR="00AB1B67" w:rsidRDefault="00AB1B67" w:rsidP="00AB1B67">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AB1B67" w:rsidRDefault="00AB1B67" w:rsidP="00AB1B67">
      <w:pPr>
        <w:rPr>
          <w:lang w:bidi="ar-SY"/>
        </w:rPr>
      </w:pPr>
    </w:p>
    <w:p w:rsidR="00AB1B67" w:rsidRDefault="00AB1B67" w:rsidP="00AB1B67"/>
    <w:p w:rsidR="00AB1B67" w:rsidRDefault="00AB1B67" w:rsidP="00AB1B67"/>
    <w:p w:rsidR="00AB1B67" w:rsidRDefault="00AB1B67" w:rsidP="00AB1B67"/>
    <w:p w:rsidR="00AB1B67" w:rsidRDefault="00AB1B67" w:rsidP="00AB1B67"/>
    <w:p w:rsidR="00AB1B67" w:rsidRDefault="00AB1B67" w:rsidP="00AB1B67"/>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U1tDQ1NzY2sjRS0lEKTi0uzszPAykwrAUAD0uRniwAAAA="/>
  </w:docVars>
  <w:rsids>
    <w:rsidRoot w:val="00AB1B67"/>
    <w:rsid w:val="00AB1B67"/>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533F"/>
  <w15:chartTrackingRefBased/>
  <w15:docId w15:val="{31B5F3FC-34FC-4A24-84F3-03118BD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B67"/>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B6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AB1B67"/>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AB1B67"/>
    <w:rPr>
      <w:color w:val="0000FF"/>
      <w:u w:val="single"/>
    </w:rPr>
  </w:style>
  <w:style w:type="character" w:styleId="UnresolvedMention">
    <w:name w:val="Unresolved Mention"/>
    <w:basedOn w:val="DefaultParagraphFont"/>
    <w:uiPriority w:val="99"/>
    <w:semiHidden/>
    <w:unhideWhenUsed/>
    <w:rsid w:val="00AB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289-021-04015-y" TargetMode="External"/><Relationship Id="rId3" Type="http://schemas.openxmlformats.org/officeDocument/2006/relationships/settings" Target="settings.xml"/><Relationship Id="rId7" Type="http://schemas.openxmlformats.org/officeDocument/2006/relationships/hyperlink" Target="https://link.springer.com/article/10.1007/s00289-021-04015-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2023-06-08T19:18:00Z</dcterms:created>
  <dcterms:modified xsi:type="dcterms:W3CDTF">2023-06-08T19:25:00Z</dcterms:modified>
</cp:coreProperties>
</file>