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08E" w:rsidRPr="0054008E" w:rsidRDefault="0054008E" w:rsidP="0054008E">
      <w:pPr>
        <w:shd w:val="clear" w:color="auto" w:fill="FFFFFF"/>
        <w:spacing w:after="0" w:line="225" w:lineRule="atLeast"/>
        <w:rPr>
          <w:rFonts w:ascii="Arial" w:eastAsia="Times New Roman" w:hAnsi="Arial" w:cs="Arial"/>
          <w:color w:val="222222"/>
          <w:sz w:val="24"/>
          <w:szCs w:val="24"/>
        </w:rPr>
      </w:pPr>
      <w:r w:rsidRPr="0054008E">
        <w:rPr>
          <w:rFonts w:ascii="Arial" w:eastAsia="Times New Roman" w:hAnsi="Arial" w:cs="Arial"/>
          <w:b/>
          <w:bCs/>
          <w:color w:val="222222"/>
          <w:sz w:val="36"/>
          <w:szCs w:val="36"/>
          <w:rtl/>
        </w:rPr>
        <w:t>محاضرة لطلاب السنة الأولى، قسم التاريخ، مقرر آثار كلاسيكية، دكتورة تغريد شعبان</w:t>
      </w:r>
    </w:p>
    <w:p w:rsidR="0054008E" w:rsidRPr="0054008E" w:rsidRDefault="0054008E" w:rsidP="0054008E">
      <w:pPr>
        <w:shd w:val="clear" w:color="auto" w:fill="FFFFFF"/>
        <w:spacing w:after="0" w:line="225" w:lineRule="atLeast"/>
        <w:rPr>
          <w:rFonts w:ascii="Arial" w:eastAsia="Times New Roman" w:hAnsi="Arial" w:cs="Arial"/>
          <w:color w:val="222222"/>
          <w:sz w:val="24"/>
          <w:szCs w:val="24"/>
          <w:rtl/>
        </w:rPr>
      </w:pPr>
      <w:r w:rsidRPr="0054008E">
        <w:rPr>
          <w:rFonts w:ascii="Arial" w:eastAsia="Times New Roman" w:hAnsi="Arial" w:cs="Arial"/>
          <w:b/>
          <w:bCs/>
          <w:color w:val="222222"/>
          <w:sz w:val="36"/>
          <w:szCs w:val="36"/>
          <w:rtl/>
        </w:rPr>
        <w:t>المطلوب كامل المادة العلمية في كتاب الآثار الكلاسيكية "دراسات في الآثار الكلاسيكية"</w:t>
      </w:r>
    </w:p>
    <w:p w:rsidR="0054008E" w:rsidRPr="0054008E" w:rsidRDefault="0054008E" w:rsidP="0054008E">
      <w:pPr>
        <w:shd w:val="clear" w:color="auto" w:fill="FFFFFF"/>
        <w:spacing w:after="0" w:line="225" w:lineRule="atLeast"/>
        <w:rPr>
          <w:rFonts w:ascii="Arial" w:eastAsia="Times New Roman" w:hAnsi="Arial" w:cs="Arial"/>
          <w:color w:val="222222"/>
          <w:sz w:val="24"/>
          <w:szCs w:val="24"/>
          <w:rtl/>
        </w:rPr>
      </w:pPr>
      <w:r w:rsidRPr="0054008E">
        <w:rPr>
          <w:rFonts w:ascii="Arial" w:eastAsia="Times New Roman" w:hAnsi="Arial" w:cs="Arial"/>
          <w:b/>
          <w:bCs/>
          <w:color w:val="222222"/>
          <w:sz w:val="36"/>
          <w:szCs w:val="36"/>
          <w:rtl/>
        </w:rPr>
        <w:t>المحاضرة الأولى: الآثار القديمة (ص1-20)</w:t>
      </w:r>
    </w:p>
    <w:p w:rsidR="0054008E" w:rsidRPr="0054008E" w:rsidRDefault="0054008E" w:rsidP="0054008E">
      <w:pPr>
        <w:shd w:val="clear" w:color="auto" w:fill="FFFFFF"/>
        <w:spacing w:after="0" w:line="225" w:lineRule="atLeast"/>
        <w:rPr>
          <w:rFonts w:ascii="Arial" w:eastAsia="Times New Roman" w:hAnsi="Arial" w:cs="Arial"/>
          <w:color w:val="222222"/>
          <w:sz w:val="24"/>
          <w:szCs w:val="24"/>
          <w:rtl/>
        </w:rPr>
      </w:pPr>
      <w:r w:rsidRPr="0054008E">
        <w:rPr>
          <w:rFonts w:ascii="Arial" w:eastAsia="Times New Roman" w:hAnsi="Arial" w:cs="Arial"/>
          <w:b/>
          <w:bCs/>
          <w:color w:val="222222"/>
          <w:sz w:val="36"/>
          <w:szCs w:val="36"/>
          <w:rtl/>
        </w:rPr>
        <w:t>تتضمن المحاضرة العناصر التالية:</w:t>
      </w:r>
    </w:p>
    <w:p w:rsidR="0054008E" w:rsidRPr="0054008E" w:rsidRDefault="0054008E" w:rsidP="0054008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25" w:lineRule="atLeast"/>
        <w:ind w:left="893"/>
        <w:rPr>
          <w:rFonts w:ascii="Arial" w:eastAsia="Times New Roman" w:hAnsi="Arial" w:cs="Arial"/>
          <w:color w:val="222222"/>
          <w:sz w:val="24"/>
          <w:szCs w:val="24"/>
          <w:rtl/>
        </w:rPr>
      </w:pPr>
      <w:r w:rsidRPr="0054008E">
        <w:rPr>
          <w:rFonts w:ascii="Arial" w:eastAsia="Times New Roman" w:hAnsi="Arial" w:cs="Arial"/>
          <w:b/>
          <w:bCs/>
          <w:color w:val="222222"/>
          <w:sz w:val="36"/>
          <w:szCs w:val="36"/>
          <w:rtl/>
        </w:rPr>
        <w:t>ما هي الآثار</w:t>
      </w:r>
    </w:p>
    <w:p w:rsidR="0054008E" w:rsidRPr="0054008E" w:rsidRDefault="0054008E" w:rsidP="0054008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25" w:lineRule="atLeast"/>
        <w:ind w:left="893"/>
        <w:rPr>
          <w:rFonts w:ascii="Arial" w:eastAsia="Times New Roman" w:hAnsi="Arial" w:cs="Arial"/>
          <w:color w:val="222222"/>
          <w:sz w:val="24"/>
          <w:szCs w:val="24"/>
          <w:rtl/>
        </w:rPr>
      </w:pPr>
      <w:r w:rsidRPr="0054008E">
        <w:rPr>
          <w:rFonts w:ascii="Arial" w:eastAsia="Times New Roman" w:hAnsi="Arial" w:cs="Arial"/>
          <w:b/>
          <w:bCs/>
          <w:color w:val="222222"/>
          <w:sz w:val="36"/>
          <w:szCs w:val="36"/>
          <w:rtl/>
        </w:rPr>
        <w:t>لماذا نهتم بالآثار القديمة</w:t>
      </w:r>
    </w:p>
    <w:p w:rsidR="0054008E" w:rsidRPr="0054008E" w:rsidRDefault="0054008E" w:rsidP="0054008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25" w:lineRule="atLeast"/>
        <w:ind w:left="893"/>
        <w:rPr>
          <w:rFonts w:ascii="Arial" w:eastAsia="Times New Roman" w:hAnsi="Arial" w:cs="Arial"/>
          <w:color w:val="222222"/>
          <w:sz w:val="24"/>
          <w:szCs w:val="24"/>
          <w:rtl/>
        </w:rPr>
      </w:pPr>
      <w:r w:rsidRPr="0054008E">
        <w:rPr>
          <w:rFonts w:ascii="Arial" w:eastAsia="Times New Roman" w:hAnsi="Arial" w:cs="Arial"/>
          <w:b/>
          <w:bCs/>
          <w:color w:val="222222"/>
          <w:sz w:val="36"/>
          <w:szCs w:val="36"/>
          <w:rtl/>
        </w:rPr>
        <w:t>الأنواع المختلفة لعلم الآثار</w:t>
      </w:r>
    </w:p>
    <w:p w:rsidR="0054008E" w:rsidRPr="0054008E" w:rsidRDefault="0054008E" w:rsidP="0054008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25" w:lineRule="atLeast"/>
        <w:ind w:left="893"/>
        <w:rPr>
          <w:rFonts w:ascii="Arial" w:eastAsia="Times New Roman" w:hAnsi="Arial" w:cs="Arial"/>
          <w:color w:val="222222"/>
          <w:sz w:val="24"/>
          <w:szCs w:val="24"/>
          <w:rtl/>
        </w:rPr>
      </w:pPr>
      <w:r w:rsidRPr="0054008E">
        <w:rPr>
          <w:rFonts w:ascii="Arial" w:eastAsia="Times New Roman" w:hAnsi="Arial" w:cs="Arial"/>
          <w:b/>
          <w:bCs/>
          <w:color w:val="222222"/>
          <w:sz w:val="36"/>
          <w:szCs w:val="36"/>
          <w:rtl/>
        </w:rPr>
        <w:t>مراحل الكشف عن الآثار المدفونة:</w:t>
      </w:r>
    </w:p>
    <w:p w:rsidR="0054008E" w:rsidRPr="0054008E" w:rsidRDefault="0054008E" w:rsidP="0054008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25" w:lineRule="atLeast"/>
        <w:ind w:left="893"/>
        <w:rPr>
          <w:rFonts w:ascii="Arial" w:eastAsia="Times New Roman" w:hAnsi="Arial" w:cs="Arial"/>
          <w:b/>
          <w:bCs/>
          <w:color w:val="222222"/>
          <w:sz w:val="27"/>
          <w:szCs w:val="27"/>
          <w:rtl/>
        </w:rPr>
      </w:pPr>
      <w:r w:rsidRPr="0054008E">
        <w:rPr>
          <w:rFonts w:ascii="Arial" w:eastAsia="Times New Roman" w:hAnsi="Arial" w:cs="Arial"/>
          <w:b/>
          <w:bCs/>
          <w:color w:val="222222"/>
          <w:sz w:val="27"/>
          <w:szCs w:val="27"/>
          <w:rtl/>
        </w:rPr>
        <w:t>التعليم الأثري</w:t>
      </w:r>
    </w:p>
    <w:p w:rsidR="0054008E" w:rsidRPr="0054008E" w:rsidRDefault="0054008E" w:rsidP="0054008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25" w:lineRule="atLeast"/>
        <w:ind w:left="893"/>
        <w:rPr>
          <w:rFonts w:ascii="Arial" w:eastAsia="Times New Roman" w:hAnsi="Arial" w:cs="Arial"/>
          <w:b/>
          <w:bCs/>
          <w:color w:val="222222"/>
          <w:sz w:val="27"/>
          <w:szCs w:val="27"/>
          <w:rtl/>
        </w:rPr>
      </w:pPr>
      <w:r w:rsidRPr="0054008E">
        <w:rPr>
          <w:rFonts w:ascii="Arial" w:eastAsia="Times New Roman" w:hAnsi="Arial" w:cs="Arial"/>
          <w:b/>
          <w:bCs/>
          <w:color w:val="222222"/>
          <w:sz w:val="27"/>
          <w:szCs w:val="27"/>
          <w:rtl/>
        </w:rPr>
        <w:t>الكشف على مواقع العمل</w:t>
      </w:r>
    </w:p>
    <w:p w:rsidR="0054008E" w:rsidRPr="0054008E" w:rsidRDefault="0054008E" w:rsidP="0054008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25" w:lineRule="atLeast"/>
        <w:ind w:left="893"/>
        <w:rPr>
          <w:rFonts w:ascii="Arial" w:eastAsia="Times New Roman" w:hAnsi="Arial" w:cs="Arial"/>
          <w:b/>
          <w:bCs/>
          <w:color w:val="222222"/>
          <w:sz w:val="27"/>
          <w:szCs w:val="27"/>
          <w:rtl/>
        </w:rPr>
      </w:pPr>
      <w:r w:rsidRPr="0054008E">
        <w:rPr>
          <w:rFonts w:ascii="Arial" w:eastAsia="Times New Roman" w:hAnsi="Arial" w:cs="Arial"/>
          <w:b/>
          <w:bCs/>
          <w:color w:val="222222"/>
          <w:sz w:val="27"/>
          <w:szCs w:val="27"/>
          <w:rtl/>
        </w:rPr>
        <w:t>المسح </w:t>
      </w:r>
    </w:p>
    <w:p w:rsidR="0054008E" w:rsidRPr="0054008E" w:rsidRDefault="0054008E" w:rsidP="0054008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25" w:lineRule="atLeast"/>
        <w:ind w:left="893"/>
        <w:rPr>
          <w:rFonts w:ascii="Arial" w:eastAsia="Times New Roman" w:hAnsi="Arial" w:cs="Arial"/>
          <w:b/>
          <w:bCs/>
          <w:color w:val="222222"/>
          <w:sz w:val="27"/>
          <w:szCs w:val="27"/>
          <w:rtl/>
        </w:rPr>
      </w:pPr>
      <w:r w:rsidRPr="0054008E">
        <w:rPr>
          <w:rFonts w:ascii="Arial" w:eastAsia="Times New Roman" w:hAnsi="Arial" w:cs="Arial"/>
          <w:b/>
          <w:bCs/>
          <w:color w:val="222222"/>
          <w:sz w:val="27"/>
          <w:szCs w:val="27"/>
          <w:rtl/>
        </w:rPr>
        <w:t>الصيانة</w:t>
      </w:r>
    </w:p>
    <w:p w:rsidR="0054008E" w:rsidRPr="0054008E" w:rsidRDefault="0054008E" w:rsidP="0054008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25" w:lineRule="atLeast"/>
        <w:ind w:left="893"/>
        <w:rPr>
          <w:rFonts w:ascii="Arial" w:eastAsia="Times New Roman" w:hAnsi="Arial" w:cs="Arial"/>
          <w:b/>
          <w:bCs/>
          <w:color w:val="222222"/>
          <w:sz w:val="27"/>
          <w:szCs w:val="27"/>
          <w:rtl/>
        </w:rPr>
      </w:pPr>
      <w:r w:rsidRPr="0054008E">
        <w:rPr>
          <w:rFonts w:ascii="Arial" w:eastAsia="Times New Roman" w:hAnsi="Arial" w:cs="Arial"/>
          <w:b/>
          <w:bCs/>
          <w:color w:val="222222"/>
          <w:sz w:val="27"/>
          <w:szCs w:val="27"/>
          <w:rtl/>
        </w:rPr>
        <w:t>تحديد الزمن</w:t>
      </w:r>
    </w:p>
    <w:p w:rsidR="0054008E" w:rsidRPr="0054008E" w:rsidRDefault="0054008E" w:rsidP="0054008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25" w:lineRule="atLeast"/>
        <w:ind w:left="893"/>
        <w:rPr>
          <w:rFonts w:ascii="Arial" w:eastAsia="Times New Roman" w:hAnsi="Arial" w:cs="Arial"/>
          <w:b/>
          <w:bCs/>
          <w:color w:val="222222"/>
          <w:sz w:val="27"/>
          <w:szCs w:val="27"/>
          <w:rtl/>
        </w:rPr>
      </w:pPr>
      <w:r w:rsidRPr="0054008E">
        <w:rPr>
          <w:rFonts w:ascii="Arial" w:eastAsia="Times New Roman" w:hAnsi="Arial" w:cs="Arial"/>
          <w:b/>
          <w:bCs/>
          <w:color w:val="222222"/>
          <w:sz w:val="27"/>
          <w:szCs w:val="27"/>
          <w:rtl/>
        </w:rPr>
        <w:t>الحفر</w:t>
      </w:r>
    </w:p>
    <w:p w:rsidR="0054008E" w:rsidRPr="0054008E" w:rsidRDefault="0054008E" w:rsidP="0054008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25" w:lineRule="atLeast"/>
        <w:ind w:left="893"/>
        <w:rPr>
          <w:rFonts w:ascii="Arial" w:eastAsia="Times New Roman" w:hAnsi="Arial" w:cs="Arial"/>
          <w:b/>
          <w:bCs/>
          <w:color w:val="222222"/>
          <w:sz w:val="27"/>
          <w:szCs w:val="27"/>
          <w:rtl/>
        </w:rPr>
      </w:pPr>
      <w:r w:rsidRPr="0054008E">
        <w:rPr>
          <w:rFonts w:ascii="Arial" w:eastAsia="Times New Roman" w:hAnsi="Arial" w:cs="Arial"/>
          <w:b/>
          <w:bCs/>
          <w:color w:val="222222"/>
          <w:sz w:val="27"/>
          <w:szCs w:val="27"/>
          <w:rtl/>
        </w:rPr>
        <w:t>التصنيف والدراسة</w:t>
      </w:r>
    </w:p>
    <w:p w:rsidR="00D0113D" w:rsidRDefault="00D0113D">
      <w:pPr>
        <w:rPr>
          <w:rFonts w:hint="cs"/>
        </w:rPr>
      </w:pPr>
    </w:p>
    <w:sectPr w:rsidR="00D0113D" w:rsidSect="001E7B68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61C77"/>
    <w:multiLevelType w:val="multilevel"/>
    <w:tmpl w:val="651EA9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E2736F"/>
    <w:multiLevelType w:val="multilevel"/>
    <w:tmpl w:val="685AC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characterSpacingControl w:val="doNotCompress"/>
  <w:compat/>
  <w:rsids>
    <w:rsidRoot w:val="0054008E"/>
    <w:rsid w:val="001E7B68"/>
    <w:rsid w:val="0054008E"/>
    <w:rsid w:val="00D011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13D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566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58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8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9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7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2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361</Characters>
  <Application>Microsoft Office Word</Application>
  <DocSecurity>0</DocSecurity>
  <Lines>3</Lines>
  <Paragraphs>1</Paragraphs>
  <ScaleCrop>false</ScaleCrop>
  <Company>Nahas Computer System</Company>
  <LinksUpToDate>false</LinksUpToDate>
  <CharactersWithSpaces>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NCS</dc:creator>
  <cp:keywords/>
  <dc:description/>
  <cp:lastModifiedBy>NCS</cp:lastModifiedBy>
  <cp:revision>2</cp:revision>
  <dcterms:created xsi:type="dcterms:W3CDTF">2020-03-26T10:13:00Z</dcterms:created>
  <dcterms:modified xsi:type="dcterms:W3CDTF">2020-03-26T10:14:00Z</dcterms:modified>
</cp:coreProperties>
</file>