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9E" w:rsidRDefault="006D269E" w:rsidP="006D269E">
      <w:pPr>
        <w:rPr>
          <w:rFonts w:hint="cs"/>
          <w:sz w:val="28"/>
          <w:szCs w:val="28"/>
          <w:rtl/>
        </w:rPr>
      </w:pPr>
    </w:p>
    <w:p w:rsidR="00486D70" w:rsidRPr="006D269E" w:rsidRDefault="00486D70" w:rsidP="006D269E">
      <w:pPr>
        <w:rPr>
          <w:sz w:val="28"/>
          <w:szCs w:val="28"/>
          <w:rtl/>
        </w:rPr>
      </w:pPr>
      <w:r w:rsidRPr="007422F8">
        <w:rPr>
          <w:rFonts w:hint="cs"/>
          <w:b/>
          <w:bCs/>
          <w:sz w:val="28"/>
          <w:szCs w:val="28"/>
          <w:rtl/>
        </w:rPr>
        <w:t>جامعة دمشق</w:t>
      </w:r>
    </w:p>
    <w:p w:rsidR="00486D70" w:rsidRPr="007422F8" w:rsidRDefault="00486D70">
      <w:pPr>
        <w:rPr>
          <w:b/>
          <w:bCs/>
          <w:sz w:val="28"/>
          <w:szCs w:val="28"/>
          <w:rtl/>
        </w:rPr>
      </w:pPr>
      <w:r w:rsidRPr="007422F8">
        <w:rPr>
          <w:rFonts w:hint="cs"/>
          <w:b/>
          <w:bCs/>
          <w:sz w:val="28"/>
          <w:szCs w:val="28"/>
          <w:rtl/>
        </w:rPr>
        <w:t>كلية الآداب والعلوم الإنسانية</w:t>
      </w:r>
    </w:p>
    <w:p w:rsidR="005B3975" w:rsidRPr="007422F8" w:rsidRDefault="00B20612" w:rsidP="005B3975">
      <w:pPr>
        <w:rPr>
          <w:b/>
          <w:bCs/>
          <w:sz w:val="28"/>
          <w:szCs w:val="28"/>
          <w:rtl/>
        </w:rPr>
      </w:pPr>
      <w:r w:rsidRPr="007422F8">
        <w:rPr>
          <w:rFonts w:hint="cs"/>
          <w:b/>
          <w:bCs/>
          <w:sz w:val="28"/>
          <w:szCs w:val="28"/>
          <w:rtl/>
        </w:rPr>
        <w:t>قسم علم الاجتماع</w:t>
      </w:r>
    </w:p>
    <w:p w:rsidR="007422F8" w:rsidRDefault="00AF0A0E" w:rsidP="005B3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B20612" w:rsidRDefault="005B3975" w:rsidP="005B3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</w:t>
      </w:r>
      <w:r w:rsidR="00AF0A0E">
        <w:rPr>
          <w:rFonts w:hint="cs"/>
          <w:sz w:val="28"/>
          <w:szCs w:val="28"/>
          <w:rtl/>
        </w:rPr>
        <w:t>مادة</w:t>
      </w:r>
      <w:r>
        <w:rPr>
          <w:rFonts w:hint="cs"/>
          <w:sz w:val="28"/>
          <w:szCs w:val="28"/>
          <w:rtl/>
        </w:rPr>
        <w:t xml:space="preserve"> المطلوبة في مقرر</w:t>
      </w:r>
      <w:r w:rsidR="00AF0A0E">
        <w:rPr>
          <w:rFonts w:hint="cs"/>
          <w:sz w:val="28"/>
          <w:szCs w:val="28"/>
          <w:rtl/>
        </w:rPr>
        <w:t xml:space="preserve"> الاقتصاد السياسي للبلدان العربية والنامية/ سنة ثانية علم اجتماع/ الفصل الثاني</w:t>
      </w:r>
      <w:r>
        <w:rPr>
          <w:rFonts w:hint="cs"/>
          <w:sz w:val="28"/>
          <w:szCs w:val="28"/>
          <w:rtl/>
        </w:rPr>
        <w:t xml:space="preserve">  للعام الدراسي 2019/2020</w:t>
      </w:r>
    </w:p>
    <w:p w:rsidR="005B3975" w:rsidRDefault="005B3975" w:rsidP="00085B3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المرجع الأساسي </w:t>
      </w:r>
      <w:proofErr w:type="spellStart"/>
      <w:r>
        <w:rPr>
          <w:rFonts w:hint="cs"/>
          <w:sz w:val="28"/>
          <w:szCs w:val="28"/>
          <w:rtl/>
        </w:rPr>
        <w:t>الوحبد</w:t>
      </w:r>
      <w:proofErr w:type="spellEnd"/>
      <w:r>
        <w:rPr>
          <w:rFonts w:hint="cs"/>
          <w:sz w:val="28"/>
          <w:szCs w:val="28"/>
          <w:rtl/>
        </w:rPr>
        <w:t xml:space="preserve"> للمحاضرات هو كتاب: الاقتصاد</w:t>
      </w:r>
      <w:r w:rsidR="00085B36">
        <w:rPr>
          <w:rFonts w:hint="cs"/>
          <w:sz w:val="28"/>
          <w:szCs w:val="28"/>
          <w:rtl/>
        </w:rPr>
        <w:t xml:space="preserve"> السياسي للبلدان العربية والنامية المخصص لطلبة السنة الثانية في قسم علم الاجتماع/ الفصل الدراسي الثاني.</w:t>
      </w:r>
    </w:p>
    <w:p w:rsidR="005B3975" w:rsidRPr="005B3975" w:rsidRDefault="005B3975" w:rsidP="005B39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492DBA" w:rsidRDefault="00B550C1" w:rsidP="00492D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r w:rsidR="00085B36"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085B36">
        <w:rPr>
          <w:rFonts w:hint="cs"/>
          <w:sz w:val="28"/>
          <w:szCs w:val="28"/>
          <w:rtl/>
        </w:rPr>
        <w:t>(قسم د.أسعد ملي  50 علامة)</w:t>
      </w:r>
    </w:p>
    <w:p w:rsidR="000A3E51" w:rsidRPr="007422F8" w:rsidRDefault="000A3E51" w:rsidP="00492DBA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t>المحاضرة الأولى:</w:t>
      </w:r>
    </w:p>
    <w:p w:rsidR="00B20612" w:rsidRDefault="007F73DE" w:rsidP="00492DBA">
      <w:pPr>
        <w:rPr>
          <w:sz w:val="28"/>
          <w:szCs w:val="28"/>
          <w:rtl/>
        </w:rPr>
      </w:pPr>
      <w:r w:rsidRPr="001B6469">
        <w:rPr>
          <w:rFonts w:hint="cs"/>
          <w:b/>
          <w:bCs/>
          <w:sz w:val="28"/>
          <w:szCs w:val="28"/>
          <w:rtl/>
        </w:rPr>
        <w:t xml:space="preserve">ــ </w:t>
      </w:r>
      <w:r w:rsidRPr="000A3E51">
        <w:rPr>
          <w:rFonts w:hint="cs"/>
          <w:sz w:val="28"/>
          <w:szCs w:val="28"/>
          <w:rtl/>
        </w:rPr>
        <w:t xml:space="preserve">المفاهيم </w:t>
      </w:r>
      <w:proofErr w:type="spellStart"/>
      <w:r w:rsidRPr="000A3E51">
        <w:rPr>
          <w:rFonts w:hint="cs"/>
          <w:sz w:val="28"/>
          <w:szCs w:val="28"/>
          <w:rtl/>
        </w:rPr>
        <w:t>الاساسية</w:t>
      </w:r>
      <w:proofErr w:type="spellEnd"/>
      <w:r w:rsidR="000A3E51">
        <w:rPr>
          <w:rFonts w:hint="cs"/>
          <w:b/>
          <w:bCs/>
          <w:sz w:val="28"/>
          <w:szCs w:val="28"/>
          <w:rtl/>
        </w:rPr>
        <w:t xml:space="preserve"> </w:t>
      </w:r>
      <w:r w:rsidR="005B3975">
        <w:rPr>
          <w:rFonts w:hint="cs"/>
          <w:sz w:val="28"/>
          <w:szCs w:val="28"/>
          <w:rtl/>
        </w:rPr>
        <w:t xml:space="preserve">   </w:t>
      </w:r>
      <w:r w:rsidR="000A3E51">
        <w:rPr>
          <w:rFonts w:hint="cs"/>
          <w:sz w:val="28"/>
          <w:szCs w:val="28"/>
          <w:rtl/>
        </w:rPr>
        <w:t>(ص 25ــ32)</w:t>
      </w:r>
    </w:p>
    <w:p w:rsidR="00AF0A0E" w:rsidRDefault="00AF0A0E" w:rsidP="000A3E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 أشكال </w:t>
      </w:r>
      <w:proofErr w:type="spellStart"/>
      <w:r>
        <w:rPr>
          <w:rFonts w:hint="cs"/>
          <w:sz w:val="28"/>
          <w:szCs w:val="28"/>
          <w:rtl/>
        </w:rPr>
        <w:t>الانتاج</w:t>
      </w:r>
      <w:proofErr w:type="spellEnd"/>
      <w:r>
        <w:rPr>
          <w:rFonts w:hint="cs"/>
          <w:sz w:val="28"/>
          <w:szCs w:val="28"/>
          <w:rtl/>
        </w:rPr>
        <w:t xml:space="preserve"> ما قبل الرأسمالي</w:t>
      </w:r>
      <w:r w:rsidR="000A3E5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البلدان النامية والعربية</w:t>
      </w:r>
      <w:r w:rsidR="000A3E51">
        <w:rPr>
          <w:rFonts w:hint="cs"/>
          <w:sz w:val="28"/>
          <w:szCs w:val="28"/>
          <w:rtl/>
        </w:rPr>
        <w:t xml:space="preserve"> ( ص 33ــ50)</w:t>
      </w:r>
    </w:p>
    <w:p w:rsidR="006F3546" w:rsidRDefault="006F3546" w:rsidP="000A3E51">
      <w:pPr>
        <w:rPr>
          <w:sz w:val="28"/>
          <w:szCs w:val="28"/>
          <w:rtl/>
        </w:rPr>
      </w:pPr>
    </w:p>
    <w:p w:rsidR="000A3E51" w:rsidRPr="007422F8" w:rsidRDefault="000A3E51" w:rsidP="000A3E51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t>المحاضرة الثانية:</w:t>
      </w:r>
    </w:p>
    <w:p w:rsidR="00AF0A0E" w:rsidRDefault="00AF0A0E" w:rsidP="00492D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المقولات النظرية  الأساسية لتفسير أنماط الإنتاج ما قبل الرأسمالي</w:t>
      </w:r>
      <w:r w:rsidR="000A3E51">
        <w:rPr>
          <w:rFonts w:hint="cs"/>
          <w:sz w:val="28"/>
          <w:szCs w:val="28"/>
          <w:rtl/>
        </w:rPr>
        <w:t xml:space="preserve">  (ص50ــ 64)</w:t>
      </w:r>
    </w:p>
    <w:p w:rsidR="006F3546" w:rsidRDefault="006F3546" w:rsidP="006F35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المرحلة الوسيطة في الوطن العربي ( ص 79ــ 92)</w:t>
      </w:r>
    </w:p>
    <w:p w:rsidR="0094431A" w:rsidRDefault="0094431A" w:rsidP="006F3546">
      <w:pPr>
        <w:rPr>
          <w:sz w:val="28"/>
          <w:szCs w:val="28"/>
          <w:rtl/>
        </w:rPr>
      </w:pPr>
    </w:p>
    <w:p w:rsidR="0094431A" w:rsidRPr="007422F8" w:rsidRDefault="0094431A" w:rsidP="006F3546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7422F8">
        <w:rPr>
          <w:rFonts w:hint="cs"/>
          <w:sz w:val="28"/>
          <w:szCs w:val="28"/>
          <w:u w:val="single"/>
          <w:rtl/>
        </w:rPr>
        <w:t>المحاضرة الثالثة:</w:t>
      </w:r>
    </w:p>
    <w:p w:rsidR="0094431A" w:rsidRDefault="0094431A" w:rsidP="006F35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دور رأس المال الأجنبي  (ص 126ــ 134)</w:t>
      </w:r>
    </w:p>
    <w:p w:rsidR="00AF0A0E" w:rsidRDefault="00AF0A0E" w:rsidP="009443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</w:t>
      </w:r>
      <w:r w:rsidR="0094431A">
        <w:rPr>
          <w:rFonts w:hint="cs"/>
          <w:sz w:val="28"/>
          <w:szCs w:val="28"/>
          <w:rtl/>
        </w:rPr>
        <w:t>تطور دراسة ظاهرة</w:t>
      </w:r>
      <w:r>
        <w:rPr>
          <w:rFonts w:hint="cs"/>
          <w:sz w:val="28"/>
          <w:szCs w:val="28"/>
          <w:rtl/>
        </w:rPr>
        <w:t xml:space="preserve"> التبعية</w:t>
      </w:r>
      <w:r w:rsidR="0094431A">
        <w:rPr>
          <w:rFonts w:hint="cs"/>
          <w:sz w:val="28"/>
          <w:szCs w:val="28"/>
          <w:rtl/>
        </w:rPr>
        <w:t xml:space="preserve">  /</w:t>
      </w:r>
      <w:proofErr w:type="spellStart"/>
      <w:r w:rsidR="0094431A">
        <w:rPr>
          <w:rFonts w:hint="cs"/>
          <w:sz w:val="28"/>
          <w:szCs w:val="28"/>
          <w:rtl/>
        </w:rPr>
        <w:t>بوخارين</w:t>
      </w:r>
      <w:proofErr w:type="spellEnd"/>
      <w:r w:rsidR="0094431A">
        <w:rPr>
          <w:rFonts w:hint="cs"/>
          <w:sz w:val="28"/>
          <w:szCs w:val="28"/>
          <w:rtl/>
        </w:rPr>
        <w:t>، بول باران، فرانك/ ( ص 159ــ 164)</w:t>
      </w:r>
    </w:p>
    <w:p w:rsidR="00107B10" w:rsidRDefault="00107B10" w:rsidP="009443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422F8" w:rsidRDefault="007422F8" w:rsidP="007422F8">
      <w:pPr>
        <w:rPr>
          <w:sz w:val="28"/>
          <w:szCs w:val="28"/>
          <w:rtl/>
        </w:rPr>
      </w:pPr>
    </w:p>
    <w:p w:rsidR="007422F8" w:rsidRDefault="007422F8" w:rsidP="007422F8">
      <w:pPr>
        <w:rPr>
          <w:sz w:val="28"/>
          <w:szCs w:val="28"/>
          <w:rtl/>
        </w:rPr>
      </w:pPr>
    </w:p>
    <w:p w:rsidR="007422F8" w:rsidRPr="007422F8" w:rsidRDefault="00107B10" w:rsidP="007422F8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lastRenderedPageBreak/>
        <w:t>المحاضرة الرابعة:</w:t>
      </w:r>
    </w:p>
    <w:p w:rsidR="007802E2" w:rsidRDefault="007802E2" w:rsidP="007422F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تابع تطور دراسة ظاهرة التبعية</w:t>
      </w:r>
      <w:r w:rsidR="00107B10">
        <w:rPr>
          <w:rFonts w:hint="cs"/>
          <w:sz w:val="28"/>
          <w:szCs w:val="28"/>
          <w:rtl/>
        </w:rPr>
        <w:t xml:space="preserve">/ </w:t>
      </w:r>
      <w:proofErr w:type="spellStart"/>
      <w:r w:rsidR="00107B10">
        <w:rPr>
          <w:rFonts w:hint="cs"/>
          <w:sz w:val="28"/>
          <w:szCs w:val="28"/>
          <w:rtl/>
        </w:rPr>
        <w:t>ثيوتونيو</w:t>
      </w:r>
      <w:proofErr w:type="spellEnd"/>
      <w:r w:rsidR="00107B10">
        <w:rPr>
          <w:rFonts w:hint="cs"/>
          <w:sz w:val="28"/>
          <w:szCs w:val="28"/>
          <w:rtl/>
        </w:rPr>
        <w:t xml:space="preserve"> </w:t>
      </w:r>
      <w:proofErr w:type="spellStart"/>
      <w:r w:rsidR="00107B10">
        <w:rPr>
          <w:rFonts w:hint="cs"/>
          <w:sz w:val="28"/>
          <w:szCs w:val="28"/>
          <w:rtl/>
        </w:rPr>
        <w:t>دوس</w:t>
      </w:r>
      <w:proofErr w:type="spellEnd"/>
      <w:r w:rsidR="00107B10">
        <w:rPr>
          <w:rFonts w:hint="cs"/>
          <w:sz w:val="28"/>
          <w:szCs w:val="28"/>
          <w:rtl/>
        </w:rPr>
        <w:t xml:space="preserve"> </w:t>
      </w:r>
      <w:proofErr w:type="spellStart"/>
      <w:r w:rsidR="00107B10">
        <w:rPr>
          <w:rFonts w:hint="cs"/>
          <w:sz w:val="28"/>
          <w:szCs w:val="28"/>
          <w:rtl/>
        </w:rPr>
        <w:t>سانتوس</w:t>
      </w:r>
      <w:proofErr w:type="spellEnd"/>
      <w:r w:rsidR="00107B10">
        <w:rPr>
          <w:rFonts w:hint="cs"/>
          <w:sz w:val="28"/>
          <w:szCs w:val="28"/>
          <w:rtl/>
        </w:rPr>
        <w:t xml:space="preserve">، </w:t>
      </w:r>
      <w:proofErr w:type="spellStart"/>
      <w:r w:rsidR="00107B10">
        <w:rPr>
          <w:rFonts w:hint="cs"/>
          <w:sz w:val="28"/>
          <w:szCs w:val="28"/>
          <w:rtl/>
        </w:rPr>
        <w:t>أرغيري</w:t>
      </w:r>
      <w:proofErr w:type="spellEnd"/>
      <w:r w:rsidR="00107B10">
        <w:rPr>
          <w:rFonts w:hint="cs"/>
          <w:sz w:val="28"/>
          <w:szCs w:val="28"/>
          <w:rtl/>
        </w:rPr>
        <w:t xml:space="preserve"> </w:t>
      </w:r>
      <w:proofErr w:type="spellStart"/>
      <w:r w:rsidR="00107B10">
        <w:rPr>
          <w:rFonts w:hint="cs"/>
          <w:sz w:val="28"/>
          <w:szCs w:val="28"/>
          <w:rtl/>
        </w:rPr>
        <w:t>إيمانويل</w:t>
      </w:r>
      <w:proofErr w:type="spellEnd"/>
      <w:r w:rsidR="00107B10">
        <w:rPr>
          <w:rFonts w:hint="cs"/>
          <w:sz w:val="28"/>
          <w:szCs w:val="28"/>
          <w:rtl/>
        </w:rPr>
        <w:t xml:space="preserve"> ( ص 165ــ171)</w:t>
      </w:r>
      <w:r>
        <w:rPr>
          <w:rFonts w:hint="cs"/>
          <w:sz w:val="28"/>
          <w:szCs w:val="28"/>
          <w:rtl/>
        </w:rPr>
        <w:t xml:space="preserve"> مع شواهد من مختلف بلدان العالم الثالث.</w:t>
      </w:r>
    </w:p>
    <w:p w:rsidR="007802E2" w:rsidRPr="007422F8" w:rsidRDefault="007802E2" w:rsidP="007802E2">
      <w:pPr>
        <w:rPr>
          <w:sz w:val="28"/>
          <w:szCs w:val="28"/>
          <w:u w:val="single"/>
          <w:rtl/>
        </w:rPr>
      </w:pPr>
    </w:p>
    <w:p w:rsidR="007802E2" w:rsidRPr="007422F8" w:rsidRDefault="007802E2" w:rsidP="007802E2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t>المحاضرة الخامسة:</w:t>
      </w:r>
    </w:p>
    <w:p w:rsidR="007802E2" w:rsidRDefault="007802E2" w:rsidP="00107B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تابع دراسة ظاهرة التبعية/ مهدي عامل  ونمط الإنتاج </w:t>
      </w:r>
      <w:proofErr w:type="spellStart"/>
      <w:r>
        <w:rPr>
          <w:rFonts w:hint="cs"/>
          <w:sz w:val="28"/>
          <w:szCs w:val="28"/>
          <w:rtl/>
        </w:rPr>
        <w:t>الكولنيالي</w:t>
      </w:r>
      <w:proofErr w:type="spellEnd"/>
      <w:r>
        <w:rPr>
          <w:rFonts w:hint="cs"/>
          <w:sz w:val="28"/>
          <w:szCs w:val="28"/>
          <w:rtl/>
        </w:rPr>
        <w:t xml:space="preserve"> / التركيب الطبقي للمجتمع العربي.  (ص 171ــ174)</w:t>
      </w:r>
    </w:p>
    <w:p w:rsidR="007802E2" w:rsidRDefault="007802E2" w:rsidP="00107B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مع دراسة نماذج من مختلف البلدان العربية.</w:t>
      </w:r>
      <w:r w:rsidR="009249B0">
        <w:rPr>
          <w:rFonts w:hint="cs"/>
          <w:sz w:val="28"/>
          <w:szCs w:val="28"/>
          <w:rtl/>
        </w:rPr>
        <w:t xml:space="preserve"> ( إضافة)</w:t>
      </w:r>
    </w:p>
    <w:p w:rsidR="00666112" w:rsidRDefault="00666112" w:rsidP="00107B10">
      <w:pPr>
        <w:rPr>
          <w:sz w:val="28"/>
          <w:szCs w:val="28"/>
          <w:rtl/>
        </w:rPr>
      </w:pPr>
    </w:p>
    <w:p w:rsidR="00666112" w:rsidRPr="007422F8" w:rsidRDefault="00666112" w:rsidP="00666112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t>المحاضرة السادسة:</w:t>
      </w:r>
    </w:p>
    <w:p w:rsidR="00666112" w:rsidRDefault="00666112" w:rsidP="006661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سمير أمين (ص 174ــ 184)  </w:t>
      </w:r>
    </w:p>
    <w:p w:rsidR="00666112" w:rsidRDefault="00666112" w:rsidP="006661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المفاهيم الأساسية عند سمير أمين مثل: : التراكم على الصعيد العالمي/ التبادل </w:t>
      </w:r>
      <w:proofErr w:type="spellStart"/>
      <w:r>
        <w:rPr>
          <w:rFonts w:hint="cs"/>
          <w:sz w:val="28"/>
          <w:szCs w:val="28"/>
          <w:rtl/>
        </w:rPr>
        <w:t>اللامتكافئ</w:t>
      </w:r>
      <w:proofErr w:type="spellEnd"/>
      <w:r>
        <w:rPr>
          <w:rFonts w:hint="cs"/>
          <w:sz w:val="28"/>
          <w:szCs w:val="28"/>
          <w:rtl/>
        </w:rPr>
        <w:t>/مفهوم الاستقطاب/ النظام العالمي وعولمة الرأسمالية.</w:t>
      </w:r>
    </w:p>
    <w:p w:rsidR="00666112" w:rsidRDefault="00666112" w:rsidP="00666112">
      <w:pPr>
        <w:rPr>
          <w:sz w:val="28"/>
          <w:szCs w:val="28"/>
          <w:rtl/>
        </w:rPr>
      </w:pPr>
    </w:p>
    <w:p w:rsidR="00666112" w:rsidRPr="007422F8" w:rsidRDefault="00666112" w:rsidP="00666112">
      <w:pPr>
        <w:rPr>
          <w:sz w:val="28"/>
          <w:szCs w:val="28"/>
          <w:u w:val="single"/>
          <w:rtl/>
        </w:rPr>
      </w:pPr>
      <w:r w:rsidRPr="007422F8">
        <w:rPr>
          <w:rFonts w:hint="cs"/>
          <w:sz w:val="28"/>
          <w:szCs w:val="28"/>
          <w:u w:val="single"/>
          <w:rtl/>
        </w:rPr>
        <w:t xml:space="preserve">المحاضرة السابعة: </w:t>
      </w:r>
    </w:p>
    <w:p w:rsidR="00666112" w:rsidRDefault="00666112" w:rsidP="006661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مواجهة العولمة</w:t>
      </w:r>
      <w:r w:rsidR="009249B0">
        <w:rPr>
          <w:rFonts w:hint="cs"/>
          <w:sz w:val="28"/>
          <w:szCs w:val="28"/>
          <w:rtl/>
        </w:rPr>
        <w:t xml:space="preserve"> وفق سمير أمين</w:t>
      </w:r>
    </w:p>
    <w:p w:rsidR="009249B0" w:rsidRDefault="00666112" w:rsidP="006661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</w:t>
      </w:r>
      <w:r w:rsidR="009249B0">
        <w:rPr>
          <w:rFonts w:hint="cs"/>
          <w:sz w:val="28"/>
          <w:szCs w:val="28"/>
          <w:rtl/>
        </w:rPr>
        <w:t>مفهوم فك الارتباط عند سمير أمين</w:t>
      </w:r>
    </w:p>
    <w:p w:rsidR="009249B0" w:rsidRDefault="009249B0" w:rsidP="006661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جدل العلاقة بين فك الارتباط والتكيف عند سمير أمين. ( إضافة)</w:t>
      </w:r>
    </w:p>
    <w:p w:rsidR="009249B0" w:rsidRPr="007422F8" w:rsidRDefault="009249B0" w:rsidP="00666112">
      <w:pPr>
        <w:rPr>
          <w:sz w:val="28"/>
          <w:szCs w:val="28"/>
          <w:u w:val="single"/>
          <w:rtl/>
        </w:rPr>
      </w:pPr>
    </w:p>
    <w:p w:rsidR="009249B0" w:rsidRDefault="009249B0" w:rsidP="00666112">
      <w:pPr>
        <w:rPr>
          <w:sz w:val="28"/>
          <w:szCs w:val="28"/>
          <w:rtl/>
        </w:rPr>
      </w:pPr>
      <w:r w:rsidRPr="007422F8">
        <w:rPr>
          <w:rFonts w:hint="cs"/>
          <w:sz w:val="28"/>
          <w:szCs w:val="28"/>
          <w:u w:val="single"/>
          <w:rtl/>
        </w:rPr>
        <w:t>المحاضرة الثامنة</w:t>
      </w:r>
      <w:r>
        <w:rPr>
          <w:rFonts w:hint="cs"/>
          <w:sz w:val="28"/>
          <w:szCs w:val="28"/>
          <w:rtl/>
        </w:rPr>
        <w:t>:</w:t>
      </w:r>
    </w:p>
    <w:p w:rsidR="00666112" w:rsidRDefault="009249B0" w:rsidP="009249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 تجارب التصنيع في البلدان النامية</w:t>
      </w:r>
      <w:r w:rsidR="006661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ص 220ــ 232)</w:t>
      </w:r>
    </w:p>
    <w:p w:rsidR="009249B0" w:rsidRDefault="009249B0" w:rsidP="009249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ــ استعراض ودراسة تجارب مختلفة مثل: التجربة الماليزية/ التجربة الصينية/ تجربة النمور الأسيوية الأربعة </w:t>
      </w:r>
      <w:proofErr w:type="spellStart"/>
      <w:r>
        <w:rPr>
          <w:rFonts w:hint="cs"/>
          <w:sz w:val="28"/>
          <w:szCs w:val="28"/>
          <w:rtl/>
        </w:rPr>
        <w:t>إلخ</w:t>
      </w:r>
      <w:proofErr w:type="spellEnd"/>
      <w:r>
        <w:rPr>
          <w:rFonts w:hint="cs"/>
          <w:sz w:val="28"/>
          <w:szCs w:val="28"/>
          <w:rtl/>
        </w:rPr>
        <w:t xml:space="preserve"> ..........</w:t>
      </w:r>
    </w:p>
    <w:p w:rsidR="007422F8" w:rsidRDefault="007422F8" w:rsidP="009249B0">
      <w:pPr>
        <w:rPr>
          <w:sz w:val="28"/>
          <w:szCs w:val="28"/>
          <w:rtl/>
        </w:rPr>
      </w:pPr>
    </w:p>
    <w:p w:rsidR="007422F8" w:rsidRDefault="007422F8" w:rsidP="009249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( مع التمنيات بالنجاح )</w:t>
      </w:r>
    </w:p>
    <w:p w:rsidR="007802E2" w:rsidRDefault="007802E2" w:rsidP="00107B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802E2" w:rsidRDefault="007802E2" w:rsidP="00107B10">
      <w:pPr>
        <w:rPr>
          <w:sz w:val="28"/>
          <w:szCs w:val="28"/>
          <w:rtl/>
        </w:rPr>
      </w:pPr>
    </w:p>
    <w:p w:rsidR="00085B36" w:rsidRDefault="00085B36" w:rsidP="00492DBA">
      <w:pPr>
        <w:rPr>
          <w:sz w:val="28"/>
          <w:szCs w:val="28"/>
          <w:rtl/>
        </w:rPr>
      </w:pPr>
    </w:p>
    <w:p w:rsidR="00085B36" w:rsidRDefault="00085B36" w:rsidP="00492DBA">
      <w:pPr>
        <w:rPr>
          <w:sz w:val="28"/>
          <w:szCs w:val="28"/>
          <w:rtl/>
        </w:rPr>
      </w:pPr>
    </w:p>
    <w:p w:rsidR="00085B36" w:rsidRDefault="00085B36" w:rsidP="00492DBA">
      <w:pPr>
        <w:rPr>
          <w:sz w:val="28"/>
          <w:szCs w:val="28"/>
          <w:rtl/>
        </w:rPr>
      </w:pPr>
    </w:p>
    <w:p w:rsidR="00AF0A0E" w:rsidRDefault="00AF0A0E" w:rsidP="00492DBA">
      <w:pPr>
        <w:rPr>
          <w:sz w:val="28"/>
          <w:szCs w:val="28"/>
          <w:rtl/>
        </w:rPr>
      </w:pPr>
    </w:p>
    <w:p w:rsidR="002C63B0" w:rsidRDefault="002C63B0" w:rsidP="00492DBA">
      <w:pPr>
        <w:rPr>
          <w:sz w:val="28"/>
          <w:szCs w:val="28"/>
          <w:rtl/>
        </w:rPr>
      </w:pPr>
    </w:p>
    <w:p w:rsidR="00AF0A0E" w:rsidRPr="00492DBA" w:rsidRDefault="00AF0A0E" w:rsidP="00492DBA">
      <w:pPr>
        <w:rPr>
          <w:sz w:val="28"/>
          <w:szCs w:val="28"/>
          <w:rtl/>
        </w:rPr>
      </w:pPr>
    </w:p>
    <w:p w:rsidR="0043522E" w:rsidRDefault="0043522E" w:rsidP="00B20612">
      <w:pPr>
        <w:rPr>
          <w:sz w:val="28"/>
          <w:szCs w:val="28"/>
          <w:rtl/>
        </w:rPr>
      </w:pPr>
    </w:p>
    <w:p w:rsidR="00A564F9" w:rsidRDefault="00A564F9" w:rsidP="00B20612">
      <w:pPr>
        <w:rPr>
          <w:sz w:val="28"/>
          <w:szCs w:val="28"/>
          <w:rtl/>
        </w:rPr>
      </w:pPr>
    </w:p>
    <w:p w:rsidR="00492DBA" w:rsidRDefault="00492DBA" w:rsidP="00B20612">
      <w:pPr>
        <w:rPr>
          <w:sz w:val="28"/>
          <w:szCs w:val="28"/>
          <w:rtl/>
        </w:rPr>
      </w:pPr>
    </w:p>
    <w:p w:rsidR="0043522E" w:rsidRDefault="0043522E" w:rsidP="00B20612">
      <w:pPr>
        <w:rPr>
          <w:sz w:val="28"/>
          <w:szCs w:val="28"/>
          <w:rtl/>
        </w:rPr>
      </w:pPr>
    </w:p>
    <w:p w:rsidR="007F73DE" w:rsidRDefault="007F73DE" w:rsidP="00B206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F73DE" w:rsidRDefault="007F73DE" w:rsidP="00B206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</w:p>
    <w:p w:rsidR="007F73DE" w:rsidRDefault="007F73DE" w:rsidP="00B206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</w:p>
    <w:p w:rsidR="00B20612" w:rsidRDefault="00B20612" w:rsidP="00B20612">
      <w:pPr>
        <w:rPr>
          <w:sz w:val="28"/>
          <w:szCs w:val="28"/>
          <w:rtl/>
        </w:rPr>
      </w:pPr>
    </w:p>
    <w:p w:rsidR="00B20612" w:rsidRPr="006A5E3F" w:rsidRDefault="00B20612" w:rsidP="00B20612">
      <w:pPr>
        <w:rPr>
          <w:sz w:val="28"/>
          <w:szCs w:val="28"/>
        </w:rPr>
      </w:pPr>
    </w:p>
    <w:sectPr w:rsidR="00B20612" w:rsidRPr="006A5E3F" w:rsidSect="00CD50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5E3F"/>
    <w:rsid w:val="00006BEC"/>
    <w:rsid w:val="00042DB9"/>
    <w:rsid w:val="00063125"/>
    <w:rsid w:val="0007061F"/>
    <w:rsid w:val="00085B36"/>
    <w:rsid w:val="000A01D8"/>
    <w:rsid w:val="000A3E51"/>
    <w:rsid w:val="00107B10"/>
    <w:rsid w:val="001B6469"/>
    <w:rsid w:val="002C63B0"/>
    <w:rsid w:val="0037041A"/>
    <w:rsid w:val="0043037F"/>
    <w:rsid w:val="0043522E"/>
    <w:rsid w:val="004517C8"/>
    <w:rsid w:val="0048366F"/>
    <w:rsid w:val="00486D70"/>
    <w:rsid w:val="00492DBA"/>
    <w:rsid w:val="00583561"/>
    <w:rsid w:val="005B3975"/>
    <w:rsid w:val="006424D4"/>
    <w:rsid w:val="00666112"/>
    <w:rsid w:val="006A5E3F"/>
    <w:rsid w:val="006D269E"/>
    <w:rsid w:val="006F3546"/>
    <w:rsid w:val="007422F8"/>
    <w:rsid w:val="00744884"/>
    <w:rsid w:val="007802E2"/>
    <w:rsid w:val="007F73DE"/>
    <w:rsid w:val="009249B0"/>
    <w:rsid w:val="00926F40"/>
    <w:rsid w:val="0094431A"/>
    <w:rsid w:val="009D007F"/>
    <w:rsid w:val="00A564F9"/>
    <w:rsid w:val="00AB0C21"/>
    <w:rsid w:val="00AF0A0E"/>
    <w:rsid w:val="00B20612"/>
    <w:rsid w:val="00B550C1"/>
    <w:rsid w:val="00BC30C0"/>
    <w:rsid w:val="00C05AE8"/>
    <w:rsid w:val="00C302AF"/>
    <w:rsid w:val="00CD5059"/>
    <w:rsid w:val="00D54794"/>
    <w:rsid w:val="00D55D57"/>
    <w:rsid w:val="00D877B6"/>
    <w:rsid w:val="00E34786"/>
    <w:rsid w:val="00EA6A15"/>
    <w:rsid w:val="00F11F41"/>
    <w:rsid w:val="00F6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NCS</cp:lastModifiedBy>
  <cp:revision>9</cp:revision>
  <cp:lastPrinted>2019-12-30T10:14:00Z</cp:lastPrinted>
  <dcterms:created xsi:type="dcterms:W3CDTF">2020-03-23T10:29:00Z</dcterms:created>
  <dcterms:modified xsi:type="dcterms:W3CDTF">2020-03-26T08:23:00Z</dcterms:modified>
</cp:coreProperties>
</file>