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A2C48" w14:textId="502DB672" w:rsidR="001821F7" w:rsidRDefault="001821F7" w:rsidP="001821F7">
      <w:pPr>
        <w:pStyle w:val="a5"/>
        <w:spacing w:before="0" w:beforeAutospacing="0" w:after="0" w:afterAutospacing="0"/>
        <w:textAlignment w:val="baseline"/>
        <w:rPr>
          <w:rFonts w:ascii="Eras Bold ITC" w:eastAsia="+mn-ea" w:hAnsi="Eras Bold ITC" w:cs="Arial"/>
          <w:color w:val="58595B"/>
          <w:kern w:val="24"/>
          <w:lang w:bidi="ar-SY"/>
        </w:rPr>
      </w:pPr>
      <w:r>
        <w:rPr>
          <w:rFonts w:ascii="Eras Bold ITC" w:eastAsia="+mn-ea" w:hAnsi="Eras Bold ITC" w:cs="Arial"/>
          <w:color w:val="58595B"/>
          <w:kern w:val="24"/>
          <w:lang w:bidi="ar-SY"/>
        </w:rPr>
        <w:t>Department of English Language and Literature, Third year, Drama Term 2 2020</w:t>
      </w:r>
    </w:p>
    <w:p w14:paraId="7D917475" w14:textId="77777777" w:rsidR="001821F7" w:rsidRDefault="001821F7" w:rsidP="001821F7">
      <w:pPr>
        <w:pStyle w:val="a5"/>
        <w:spacing w:before="0" w:beforeAutospacing="0" w:after="0" w:afterAutospacing="0"/>
        <w:textAlignment w:val="baseline"/>
        <w:rPr>
          <w:rFonts w:ascii="Eras Bold ITC" w:eastAsia="+mn-ea" w:hAnsi="Eras Bold ITC" w:cs="Arial"/>
          <w:color w:val="58595B"/>
          <w:kern w:val="24"/>
          <w:lang w:bidi="ar-SY"/>
        </w:rPr>
      </w:pPr>
    </w:p>
    <w:p w14:paraId="33D83A87" w14:textId="77777777" w:rsidR="001821F7" w:rsidRDefault="001821F7" w:rsidP="001821F7">
      <w:pPr>
        <w:pStyle w:val="a5"/>
        <w:spacing w:before="0" w:beforeAutospacing="0" w:after="0" w:afterAutospacing="0"/>
        <w:textAlignment w:val="baseline"/>
        <w:rPr>
          <w:lang w:bidi="ar-SY"/>
        </w:rPr>
      </w:pPr>
      <w:r>
        <w:rPr>
          <w:rFonts w:ascii="Eras Bold ITC" w:eastAsia="+mn-ea" w:hAnsi="Eras Bold ITC" w:cs="Arial"/>
          <w:color w:val="58595B"/>
          <w:kern w:val="24"/>
          <w:lang w:bidi="ar-SY"/>
        </w:rPr>
        <w:t xml:space="preserve">Antony and Cleopatra by William Shakespeare, </w:t>
      </w:r>
      <w:proofErr w:type="gramStart"/>
      <w:r>
        <w:rPr>
          <w:rFonts w:ascii="Eras Bold ITC" w:eastAsia="+mn-ea" w:hAnsi="Eras Bold ITC" w:cs="Arial"/>
          <w:color w:val="58595B"/>
          <w:kern w:val="24"/>
          <w:lang w:bidi="ar-SY"/>
        </w:rPr>
        <w:t>1606 ?</w:t>
      </w:r>
      <w:proofErr w:type="gramEnd"/>
      <w:r>
        <w:rPr>
          <w:rFonts w:ascii="Eras Bold ITC" w:eastAsia="+mn-ea" w:hAnsi="Eras Bold ITC" w:cs="Arial"/>
          <w:color w:val="58595B"/>
          <w:kern w:val="24"/>
          <w:lang w:bidi="ar-SY"/>
        </w:rPr>
        <w:t xml:space="preserve"> 1608</w:t>
      </w:r>
    </w:p>
    <w:p w14:paraId="6667315C" w14:textId="77777777" w:rsidR="000F727B" w:rsidRDefault="000F727B" w:rsidP="00262F92">
      <w:pPr>
        <w:spacing w:after="16" w:line="228" w:lineRule="auto"/>
        <w:ind w:left="-10" w:right="-10"/>
        <w:jc w:val="both"/>
        <w:rPr>
          <w:rFonts w:ascii="Times New Roman" w:eastAsia="Times New Roman" w:hAnsi="Times New Roman" w:cs="Times New Roman"/>
          <w:b/>
          <w:bCs/>
          <w:sz w:val="24"/>
          <w:szCs w:val="24"/>
        </w:rPr>
      </w:pPr>
    </w:p>
    <w:p w14:paraId="53832579" w14:textId="1FDD7821" w:rsidR="001821F7" w:rsidRDefault="001821F7"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Lecture One: </w:t>
      </w:r>
      <w:r w:rsidR="000F727B">
        <w:rPr>
          <w:rFonts w:ascii="Times New Roman" w:eastAsia="Times New Roman" w:hAnsi="Times New Roman" w:cs="Times New Roman"/>
          <w:b/>
          <w:bCs/>
          <w:sz w:val="24"/>
          <w:szCs w:val="24"/>
        </w:rPr>
        <w:t xml:space="preserve"> Introduction: Just to prepare for an analysis of the play</w:t>
      </w:r>
    </w:p>
    <w:p w14:paraId="69417F73" w14:textId="77777777" w:rsidR="001821F7" w:rsidRDefault="001821F7" w:rsidP="00262F92">
      <w:pPr>
        <w:spacing w:after="16" w:line="228" w:lineRule="auto"/>
        <w:ind w:left="-10" w:right="-10"/>
        <w:jc w:val="both"/>
        <w:rPr>
          <w:rFonts w:ascii="Times New Roman" w:eastAsia="Times New Roman" w:hAnsi="Times New Roman" w:cs="Times New Roman"/>
          <w:b/>
          <w:bCs/>
          <w:sz w:val="24"/>
          <w:szCs w:val="24"/>
        </w:rPr>
      </w:pPr>
    </w:p>
    <w:p w14:paraId="10C35F95" w14:textId="59BD6946" w:rsidR="001821F7" w:rsidRDefault="00947684" w:rsidP="00947684">
      <w:pPr>
        <w:spacing w:after="16" w:line="228" w:lineRule="auto"/>
        <w:ind w:left="-10" w:right="-1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B2D3737" wp14:editId="2C5EEF7A">
            <wp:extent cx="3945925" cy="2185541"/>
            <wp:effectExtent l="0" t="0" r="0" b="571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6356" cy="2185780"/>
                    </a:xfrm>
                    <a:prstGeom prst="rect">
                      <a:avLst/>
                    </a:prstGeom>
                    <a:noFill/>
                  </pic:spPr>
                </pic:pic>
              </a:graphicData>
            </a:graphic>
          </wp:inline>
        </w:drawing>
      </w:r>
    </w:p>
    <w:p w14:paraId="5115D9CF" w14:textId="77777777" w:rsidR="00947684" w:rsidRDefault="00947684" w:rsidP="00262F92">
      <w:pPr>
        <w:spacing w:after="16" w:line="228" w:lineRule="auto"/>
        <w:ind w:left="-10" w:right="-10"/>
        <w:jc w:val="both"/>
        <w:rPr>
          <w:rFonts w:ascii="Times New Roman" w:eastAsia="Times New Roman" w:hAnsi="Times New Roman" w:cs="Times New Roman"/>
          <w:b/>
          <w:bCs/>
          <w:sz w:val="24"/>
          <w:szCs w:val="24"/>
        </w:rPr>
      </w:pPr>
    </w:p>
    <w:p w14:paraId="4E51C6C5" w14:textId="77777777" w:rsidR="00947684" w:rsidRDefault="00947684" w:rsidP="00262F92">
      <w:pPr>
        <w:spacing w:after="16" w:line="228" w:lineRule="auto"/>
        <w:ind w:left="-10" w:right="-10"/>
        <w:jc w:val="both"/>
        <w:rPr>
          <w:rFonts w:ascii="Times New Roman" w:eastAsia="Times New Roman" w:hAnsi="Times New Roman" w:cs="Times New Roman"/>
          <w:b/>
          <w:bCs/>
          <w:sz w:val="24"/>
          <w:szCs w:val="24"/>
        </w:rPr>
      </w:pPr>
    </w:p>
    <w:p w14:paraId="6C3CE8A8" w14:textId="77777777" w:rsidR="002D118B" w:rsidRDefault="00F403A6" w:rsidP="001E6D57">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Welcome dear students to</w:t>
      </w:r>
      <w:r w:rsidR="008A6981" w:rsidRPr="008A6981">
        <w:rPr>
          <w:rFonts w:ascii="Times New Roman" w:eastAsia="Times New Roman" w:hAnsi="Times New Roman" w:cs="Times New Roman"/>
          <w:sz w:val="24"/>
          <w:szCs w:val="24"/>
        </w:rPr>
        <w:t xml:space="preserve"> this term and to the drama course on </w:t>
      </w:r>
      <w:r w:rsidR="008A6981" w:rsidRPr="00F403A6">
        <w:rPr>
          <w:rFonts w:ascii="Times New Roman" w:eastAsia="Times New Roman" w:hAnsi="Times New Roman" w:cs="Times New Roman"/>
          <w:b/>
          <w:bCs/>
          <w:sz w:val="24"/>
          <w:szCs w:val="24"/>
          <w:u w:val="single"/>
        </w:rPr>
        <w:t>Shakespeare and the Restoration age</w:t>
      </w:r>
      <w:r w:rsidR="008A6981">
        <w:rPr>
          <w:rFonts w:ascii="Times New Roman" w:eastAsia="Times New Roman" w:hAnsi="Times New Roman" w:cs="Times New Roman"/>
          <w:sz w:val="24"/>
          <w:szCs w:val="24"/>
        </w:rPr>
        <w:t>. It is sad that we cannot see each other and interact, and that I will not be blessed until further notice with your shining youthful faces where I become inspired and where I see a compass leading me into the discussion of one of the greatest play</w:t>
      </w:r>
      <w:r w:rsidR="002D118B">
        <w:rPr>
          <w:rFonts w:ascii="Times New Roman" w:eastAsia="Times New Roman" w:hAnsi="Times New Roman" w:cs="Times New Roman"/>
          <w:sz w:val="24"/>
          <w:szCs w:val="24"/>
        </w:rPr>
        <w:t>s</w:t>
      </w:r>
      <w:r w:rsidR="008A6981">
        <w:rPr>
          <w:rFonts w:ascii="Times New Roman" w:eastAsia="Times New Roman" w:hAnsi="Times New Roman" w:cs="Times New Roman"/>
          <w:sz w:val="24"/>
          <w:szCs w:val="24"/>
        </w:rPr>
        <w:t xml:space="preserve"> by Shakespeare, one that I see as a masterpiece. What is happening today in the whole world is still puzzling to all of us, we are lost between believing and not believing that this Corona pandemic is a real thing, or whether there is something that is being engineered behind the scenes by the superpowers that are always seeking hegemony on the world. No matter how all this will end, there is one thing that is very clear, and that is that the world will change, a</w:t>
      </w:r>
      <w:r w:rsidR="00172D31">
        <w:rPr>
          <w:rFonts w:ascii="Times New Roman" w:eastAsia="Times New Roman" w:hAnsi="Times New Roman" w:cs="Times New Roman"/>
          <w:sz w:val="24"/>
          <w:szCs w:val="24"/>
        </w:rPr>
        <w:t>nd perhaps will witness the imminent end of the values of the empire, the values of the inhuman neoliberalism that has failed to solve any of the problems of this world, and, on the contrary, has created</w:t>
      </w:r>
      <w:r w:rsidR="002D118B">
        <w:rPr>
          <w:rFonts w:ascii="Times New Roman" w:eastAsia="Times New Roman" w:hAnsi="Times New Roman" w:cs="Times New Roman"/>
          <w:sz w:val="24"/>
          <w:szCs w:val="24"/>
        </w:rPr>
        <w:t xml:space="preserve"> great challenges for</w:t>
      </w:r>
      <w:r w:rsidR="00172D31">
        <w:rPr>
          <w:rFonts w:ascii="Times New Roman" w:eastAsia="Times New Roman" w:hAnsi="Times New Roman" w:cs="Times New Roman"/>
          <w:sz w:val="24"/>
          <w:szCs w:val="24"/>
        </w:rPr>
        <w:t xml:space="preserve"> humanity. I am saying this today because we are going to read one of the Roman plays by Shakespeare who wrote several Roman plays that celebrated the values of the empire, like </w:t>
      </w:r>
      <w:r w:rsidR="00172D31" w:rsidRPr="002D118B">
        <w:rPr>
          <w:rFonts w:ascii="Times New Roman" w:eastAsia="Times New Roman" w:hAnsi="Times New Roman" w:cs="Times New Roman"/>
          <w:b/>
          <w:bCs/>
          <w:i/>
          <w:iCs/>
          <w:sz w:val="24"/>
          <w:szCs w:val="24"/>
          <w:u w:val="single"/>
        </w:rPr>
        <w:t>Julius Caesar,</w:t>
      </w:r>
      <w:r w:rsidR="00172D31">
        <w:rPr>
          <w:rFonts w:ascii="Times New Roman" w:eastAsia="Times New Roman" w:hAnsi="Times New Roman" w:cs="Times New Roman"/>
          <w:sz w:val="24"/>
          <w:szCs w:val="24"/>
        </w:rPr>
        <w:t xml:space="preserve"> </w:t>
      </w:r>
      <w:r w:rsidR="00172D31" w:rsidRPr="002D118B">
        <w:rPr>
          <w:rFonts w:ascii="Times New Roman" w:eastAsia="Times New Roman" w:hAnsi="Times New Roman" w:cs="Times New Roman"/>
          <w:b/>
          <w:bCs/>
          <w:i/>
          <w:iCs/>
          <w:sz w:val="24"/>
          <w:szCs w:val="24"/>
        </w:rPr>
        <w:t xml:space="preserve">Coriolanus, </w:t>
      </w:r>
      <w:proofErr w:type="spellStart"/>
      <w:r w:rsidR="00172D31" w:rsidRPr="002D118B">
        <w:rPr>
          <w:rFonts w:ascii="Times New Roman" w:eastAsia="Times New Roman" w:hAnsi="Times New Roman" w:cs="Times New Roman"/>
          <w:b/>
          <w:bCs/>
          <w:i/>
          <w:iCs/>
          <w:sz w:val="24"/>
          <w:szCs w:val="24"/>
        </w:rPr>
        <w:t>Trolius</w:t>
      </w:r>
      <w:proofErr w:type="spellEnd"/>
      <w:r w:rsidR="00172D31" w:rsidRPr="002D118B">
        <w:rPr>
          <w:rFonts w:ascii="Times New Roman" w:eastAsia="Times New Roman" w:hAnsi="Times New Roman" w:cs="Times New Roman"/>
          <w:b/>
          <w:bCs/>
          <w:i/>
          <w:iCs/>
          <w:sz w:val="24"/>
          <w:szCs w:val="24"/>
        </w:rPr>
        <w:t xml:space="preserve"> and Cressida and Antony and </w:t>
      </w:r>
      <w:r w:rsidR="001E6D57" w:rsidRPr="002D118B">
        <w:rPr>
          <w:rFonts w:ascii="Times New Roman" w:eastAsia="Times New Roman" w:hAnsi="Times New Roman" w:cs="Times New Roman"/>
          <w:b/>
          <w:bCs/>
          <w:i/>
          <w:iCs/>
          <w:sz w:val="24"/>
          <w:szCs w:val="24"/>
        </w:rPr>
        <w:t>Cleopatra</w:t>
      </w:r>
      <w:r w:rsidR="001E6D57">
        <w:rPr>
          <w:rFonts w:ascii="Times New Roman" w:eastAsia="Times New Roman" w:hAnsi="Times New Roman" w:cs="Times New Roman"/>
          <w:sz w:val="24"/>
          <w:szCs w:val="24"/>
        </w:rPr>
        <w:t>. The Roman E</w:t>
      </w:r>
      <w:r w:rsidR="00172D31">
        <w:rPr>
          <w:rFonts w:ascii="Times New Roman" w:eastAsia="Times New Roman" w:hAnsi="Times New Roman" w:cs="Times New Roman"/>
          <w:sz w:val="24"/>
          <w:szCs w:val="24"/>
        </w:rPr>
        <w:t xml:space="preserve">mpire with its expansionist war-mongering policies </w:t>
      </w:r>
      <w:proofErr w:type="gramStart"/>
      <w:r w:rsidR="00172D31">
        <w:rPr>
          <w:rFonts w:ascii="Times New Roman" w:eastAsia="Times New Roman" w:hAnsi="Times New Roman" w:cs="Times New Roman"/>
          <w:sz w:val="24"/>
          <w:szCs w:val="24"/>
        </w:rPr>
        <w:t>that are</w:t>
      </w:r>
      <w:proofErr w:type="gramEnd"/>
      <w:r w:rsidR="00172D31">
        <w:rPr>
          <w:rFonts w:ascii="Times New Roman" w:eastAsia="Times New Roman" w:hAnsi="Times New Roman" w:cs="Times New Roman"/>
          <w:sz w:val="24"/>
          <w:szCs w:val="24"/>
        </w:rPr>
        <w:t xml:space="preserve"> similar to the western world today</w:t>
      </w:r>
      <w:r w:rsidR="002D118B">
        <w:rPr>
          <w:rFonts w:ascii="Times New Roman" w:eastAsia="Times New Roman" w:hAnsi="Times New Roman" w:cs="Times New Roman"/>
          <w:sz w:val="24"/>
          <w:szCs w:val="24"/>
        </w:rPr>
        <w:t>, and American policy</w:t>
      </w:r>
      <w:r w:rsidR="00172D31">
        <w:rPr>
          <w:rFonts w:ascii="Times New Roman" w:eastAsia="Times New Roman" w:hAnsi="Times New Roman" w:cs="Times New Roman"/>
          <w:sz w:val="24"/>
          <w:szCs w:val="24"/>
        </w:rPr>
        <w:t xml:space="preserve">. </w:t>
      </w:r>
      <w:r w:rsidR="001E6D57">
        <w:rPr>
          <w:rFonts w:ascii="Times New Roman" w:eastAsia="Times New Roman" w:hAnsi="Times New Roman" w:cs="Times New Roman"/>
          <w:sz w:val="24"/>
          <w:szCs w:val="24"/>
        </w:rPr>
        <w:t xml:space="preserve"> I hope this Corona or </w:t>
      </w:r>
      <w:proofErr w:type="spellStart"/>
      <w:r w:rsidR="001E6D57">
        <w:rPr>
          <w:rFonts w:ascii="Times New Roman" w:eastAsia="Times New Roman" w:hAnsi="Times New Roman" w:cs="Times New Roman"/>
          <w:sz w:val="24"/>
          <w:szCs w:val="24"/>
        </w:rPr>
        <w:t>Covid</w:t>
      </w:r>
      <w:proofErr w:type="spellEnd"/>
      <w:r w:rsidR="001E6D57">
        <w:rPr>
          <w:rFonts w:ascii="Times New Roman" w:eastAsia="Times New Roman" w:hAnsi="Times New Roman" w:cs="Times New Roman"/>
          <w:sz w:val="24"/>
          <w:szCs w:val="24"/>
        </w:rPr>
        <w:t xml:space="preserve"> 19 craze will soon end and we will meet and enjoy our discussion of </w:t>
      </w:r>
      <w:r w:rsidR="001E6D57" w:rsidRPr="002D118B">
        <w:rPr>
          <w:rFonts w:ascii="Times New Roman" w:eastAsia="Times New Roman" w:hAnsi="Times New Roman" w:cs="Times New Roman"/>
          <w:b/>
          <w:bCs/>
          <w:i/>
          <w:iCs/>
          <w:sz w:val="24"/>
          <w:szCs w:val="24"/>
        </w:rPr>
        <w:t>Antony and Cleopatra</w:t>
      </w:r>
      <w:r w:rsidR="001E6D57">
        <w:rPr>
          <w:rFonts w:ascii="Times New Roman" w:eastAsia="Times New Roman" w:hAnsi="Times New Roman" w:cs="Times New Roman"/>
          <w:sz w:val="24"/>
          <w:szCs w:val="24"/>
        </w:rPr>
        <w:t>, which is a play that opens new venues, deba</w:t>
      </w:r>
      <w:r w:rsidR="002D118B">
        <w:rPr>
          <w:rFonts w:ascii="Times New Roman" w:eastAsia="Times New Roman" w:hAnsi="Times New Roman" w:cs="Times New Roman"/>
          <w:sz w:val="24"/>
          <w:szCs w:val="24"/>
        </w:rPr>
        <w:t>tes and arguments that question</w:t>
      </w:r>
      <w:r w:rsidR="001E6D57">
        <w:rPr>
          <w:rFonts w:ascii="Times New Roman" w:eastAsia="Times New Roman" w:hAnsi="Times New Roman" w:cs="Times New Roman"/>
          <w:sz w:val="24"/>
          <w:szCs w:val="24"/>
        </w:rPr>
        <w:t xml:space="preserve"> everything from all perspectives. </w:t>
      </w:r>
    </w:p>
    <w:p w14:paraId="1BE62BD2" w14:textId="604C34BA" w:rsidR="00172D31" w:rsidRDefault="001E6D57" w:rsidP="001E6D57">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play celebrates the argumentative spirit and relativity, giving us no final answers, nor the comfort of the </w:t>
      </w:r>
      <w:proofErr w:type="gramStart"/>
      <w:r>
        <w:rPr>
          <w:rFonts w:ascii="Times New Roman" w:eastAsia="Times New Roman" w:hAnsi="Times New Roman" w:cs="Times New Roman"/>
          <w:sz w:val="24"/>
          <w:szCs w:val="24"/>
        </w:rPr>
        <w:t xml:space="preserve">one </w:t>
      </w:r>
      <w:r w:rsidR="002D118B">
        <w:rPr>
          <w:rFonts w:ascii="Times New Roman" w:eastAsia="Times New Roman" w:hAnsi="Times New Roman" w:cs="Times New Roman"/>
          <w:sz w:val="24"/>
          <w:szCs w:val="24"/>
        </w:rPr>
        <w:t xml:space="preserve"> and</w:t>
      </w:r>
      <w:proofErr w:type="gramEnd"/>
      <w:r w:rsidR="002D118B">
        <w:rPr>
          <w:rFonts w:ascii="Times New Roman" w:eastAsia="Times New Roman" w:hAnsi="Times New Roman" w:cs="Times New Roman"/>
          <w:sz w:val="24"/>
          <w:szCs w:val="24"/>
        </w:rPr>
        <w:t xml:space="preserve"> only </w:t>
      </w:r>
      <w:r>
        <w:rPr>
          <w:rFonts w:ascii="Times New Roman" w:eastAsia="Times New Roman" w:hAnsi="Times New Roman" w:cs="Times New Roman"/>
          <w:sz w:val="24"/>
          <w:szCs w:val="24"/>
        </w:rPr>
        <w:t xml:space="preserve">judgement that </w:t>
      </w:r>
      <w:r w:rsidRPr="001E6D57">
        <w:rPr>
          <w:rFonts w:ascii="Times New Roman" w:eastAsia="Times New Roman" w:hAnsi="Times New Roman" w:cs="Times New Roman"/>
          <w:b/>
          <w:bCs/>
          <w:i/>
          <w:iCs/>
          <w:sz w:val="24"/>
          <w:szCs w:val="24"/>
        </w:rPr>
        <w:t xml:space="preserve">Hamlet </w:t>
      </w:r>
      <w:r>
        <w:rPr>
          <w:rFonts w:ascii="Times New Roman" w:eastAsia="Times New Roman" w:hAnsi="Times New Roman" w:cs="Times New Roman"/>
          <w:sz w:val="24"/>
          <w:szCs w:val="24"/>
        </w:rPr>
        <w:t xml:space="preserve">and </w:t>
      </w:r>
      <w:r w:rsidRPr="001E6D57">
        <w:rPr>
          <w:rFonts w:ascii="Times New Roman" w:eastAsia="Times New Roman" w:hAnsi="Times New Roman" w:cs="Times New Roman"/>
          <w:b/>
          <w:bCs/>
          <w:i/>
          <w:iCs/>
          <w:sz w:val="24"/>
          <w:szCs w:val="24"/>
        </w:rPr>
        <w:t>King Lear</w:t>
      </w:r>
      <w:r>
        <w:rPr>
          <w:rFonts w:ascii="Times New Roman" w:eastAsia="Times New Roman" w:hAnsi="Times New Roman" w:cs="Times New Roman"/>
          <w:sz w:val="24"/>
          <w:szCs w:val="24"/>
        </w:rPr>
        <w:t xml:space="preserve"> have given us. It is a mature view of life provided by a mature Shakespeare later in his life and career.</w:t>
      </w:r>
      <w:r w:rsidR="00AF102F">
        <w:rPr>
          <w:rFonts w:ascii="Times New Roman" w:eastAsia="Times New Roman" w:hAnsi="Times New Roman" w:cs="Times New Roman"/>
          <w:sz w:val="24"/>
          <w:szCs w:val="24"/>
        </w:rPr>
        <w:t xml:space="preserve"> Dr. </w:t>
      </w:r>
      <w:proofErr w:type="spellStart"/>
      <w:r w:rsidR="00AF102F">
        <w:rPr>
          <w:rFonts w:ascii="Times New Roman" w:eastAsia="Times New Roman" w:hAnsi="Times New Roman" w:cs="Times New Roman"/>
          <w:sz w:val="24"/>
          <w:szCs w:val="24"/>
        </w:rPr>
        <w:t>Wafaa</w:t>
      </w:r>
      <w:proofErr w:type="spellEnd"/>
      <w:r w:rsidR="00AF102F">
        <w:rPr>
          <w:rFonts w:ascii="Times New Roman" w:eastAsia="Times New Roman" w:hAnsi="Times New Roman" w:cs="Times New Roman"/>
          <w:sz w:val="24"/>
          <w:szCs w:val="24"/>
        </w:rPr>
        <w:t xml:space="preserve"> </w:t>
      </w:r>
      <w:proofErr w:type="spellStart"/>
      <w:r w:rsidR="00AF102F">
        <w:rPr>
          <w:rFonts w:ascii="Times New Roman" w:eastAsia="Times New Roman" w:hAnsi="Times New Roman" w:cs="Times New Roman"/>
          <w:sz w:val="24"/>
          <w:szCs w:val="24"/>
        </w:rPr>
        <w:t>Hamwi</w:t>
      </w:r>
      <w:proofErr w:type="spellEnd"/>
      <w:r w:rsidR="00AF102F">
        <w:rPr>
          <w:rFonts w:ascii="Times New Roman" w:eastAsia="Times New Roman" w:hAnsi="Times New Roman" w:cs="Times New Roman"/>
          <w:sz w:val="24"/>
          <w:szCs w:val="24"/>
        </w:rPr>
        <w:t xml:space="preserve"> will teach you a Restoration play that I like v</w:t>
      </w:r>
      <w:r w:rsidR="00062E74">
        <w:rPr>
          <w:rFonts w:ascii="Times New Roman" w:eastAsia="Times New Roman" w:hAnsi="Times New Roman" w:cs="Times New Roman"/>
          <w:sz w:val="24"/>
          <w:szCs w:val="24"/>
        </w:rPr>
        <w:t xml:space="preserve">ery much, a comedy, </w:t>
      </w:r>
      <w:r w:rsidR="00062E74" w:rsidRPr="00062E74">
        <w:rPr>
          <w:rFonts w:ascii="Times New Roman" w:eastAsia="Times New Roman" w:hAnsi="Times New Roman" w:cs="Times New Roman"/>
          <w:b/>
          <w:bCs/>
          <w:i/>
          <w:iCs/>
          <w:sz w:val="24"/>
          <w:szCs w:val="24"/>
        </w:rPr>
        <w:t>The Rivals</w:t>
      </w:r>
      <w:r w:rsidR="00062E74">
        <w:rPr>
          <w:rFonts w:ascii="Times New Roman" w:eastAsia="Times New Roman" w:hAnsi="Times New Roman" w:cs="Times New Roman"/>
          <w:sz w:val="24"/>
          <w:szCs w:val="24"/>
        </w:rPr>
        <w:t xml:space="preserve"> that belong</w:t>
      </w:r>
      <w:r w:rsidR="002D118B">
        <w:rPr>
          <w:rFonts w:ascii="Times New Roman" w:eastAsia="Times New Roman" w:hAnsi="Times New Roman" w:cs="Times New Roman"/>
          <w:sz w:val="24"/>
          <w:szCs w:val="24"/>
        </w:rPr>
        <w:t>s</w:t>
      </w:r>
      <w:r w:rsidR="00062E74">
        <w:rPr>
          <w:rFonts w:ascii="Times New Roman" w:eastAsia="Times New Roman" w:hAnsi="Times New Roman" w:cs="Times New Roman"/>
          <w:sz w:val="24"/>
          <w:szCs w:val="24"/>
        </w:rPr>
        <w:t xml:space="preserve"> to a totally di</w:t>
      </w:r>
      <w:r w:rsidR="009370EC">
        <w:rPr>
          <w:rFonts w:ascii="Times New Roman" w:eastAsia="Times New Roman" w:hAnsi="Times New Roman" w:cs="Times New Roman"/>
          <w:sz w:val="24"/>
          <w:szCs w:val="24"/>
        </w:rPr>
        <w:t xml:space="preserve">fferent age and different trend, we are not worried about chronological order of these two plays that you will study, since you know the history of English literature and you know something about Shakespeare from last year. So we are not going to spend so much time on Shakespeare's </w:t>
      </w:r>
      <w:r w:rsidR="009370EC">
        <w:rPr>
          <w:rFonts w:ascii="Times New Roman" w:eastAsia="Times New Roman" w:hAnsi="Times New Roman" w:cs="Times New Roman"/>
          <w:sz w:val="24"/>
          <w:szCs w:val="24"/>
        </w:rPr>
        <w:lastRenderedPageBreak/>
        <w:t>life except in relation to what matter</w:t>
      </w:r>
      <w:r w:rsidR="007A216A">
        <w:rPr>
          <w:rFonts w:ascii="Times New Roman" w:eastAsia="Times New Roman" w:hAnsi="Times New Roman" w:cs="Times New Roman"/>
          <w:sz w:val="24"/>
          <w:szCs w:val="24"/>
        </w:rPr>
        <w:t xml:space="preserve">s in our discussion of the play, and where the play is located in Shakespeare's career. </w:t>
      </w:r>
    </w:p>
    <w:p w14:paraId="324354F9" w14:textId="6B5AF7ED" w:rsidR="00947684" w:rsidRDefault="00172D31"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p w14:paraId="06A149FA" w14:textId="7E498834" w:rsidR="00AF102F" w:rsidRDefault="000F727B"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 xml:space="preserve">Before we start, and until I send you the second lecture about </w:t>
      </w:r>
      <w:r w:rsidRPr="000F727B">
        <w:rPr>
          <w:rFonts w:ascii="Times New Roman" w:eastAsia="Times New Roman" w:hAnsi="Times New Roman" w:cs="Times New Roman"/>
          <w:b/>
          <w:bCs/>
          <w:color w:val="FF0000"/>
          <w:sz w:val="24"/>
          <w:szCs w:val="24"/>
          <w:u w:val="single"/>
        </w:rPr>
        <w:t xml:space="preserve">Antony and </w:t>
      </w:r>
      <w:proofErr w:type="gramStart"/>
      <w:r w:rsidRPr="000F727B">
        <w:rPr>
          <w:rFonts w:ascii="Times New Roman" w:eastAsia="Times New Roman" w:hAnsi="Times New Roman" w:cs="Times New Roman"/>
          <w:b/>
          <w:bCs/>
          <w:color w:val="FF0000"/>
          <w:sz w:val="24"/>
          <w:szCs w:val="24"/>
          <w:u w:val="single"/>
        </w:rPr>
        <w:t>Cleopatra</w:t>
      </w:r>
      <w:r w:rsidR="00266CB0" w:rsidRPr="000F727B">
        <w:rPr>
          <w:rFonts w:ascii="Times New Roman" w:eastAsia="Times New Roman" w:hAnsi="Times New Roman" w:cs="Times New Roman"/>
          <w:b/>
          <w:bCs/>
          <w:color w:val="FF0000"/>
          <w:sz w:val="24"/>
          <w:szCs w:val="24"/>
        </w:rPr>
        <w:t xml:space="preserve"> </w:t>
      </w:r>
      <w:r w:rsidR="002D118B" w:rsidRPr="000F727B">
        <w:rPr>
          <w:rFonts w:ascii="Times New Roman" w:eastAsia="Times New Roman" w:hAnsi="Times New Roman" w:cs="Times New Roman"/>
          <w:b/>
          <w:bCs/>
          <w:color w:val="FF0000"/>
          <w:sz w:val="24"/>
          <w:szCs w:val="24"/>
        </w:rPr>
        <w:t xml:space="preserve"> What</w:t>
      </w:r>
      <w:proofErr w:type="gramEnd"/>
      <w:r w:rsidR="002D118B" w:rsidRPr="000F727B">
        <w:rPr>
          <w:rFonts w:ascii="Times New Roman" w:eastAsia="Times New Roman" w:hAnsi="Times New Roman" w:cs="Times New Roman"/>
          <w:b/>
          <w:bCs/>
          <w:color w:val="FF0000"/>
          <w:sz w:val="24"/>
          <w:szCs w:val="24"/>
        </w:rPr>
        <w:t xml:space="preserve"> do you need to</w:t>
      </w:r>
      <w:r w:rsidR="00A4164A" w:rsidRPr="000F727B">
        <w:rPr>
          <w:rFonts w:ascii="Times New Roman" w:eastAsia="Times New Roman" w:hAnsi="Times New Roman" w:cs="Times New Roman"/>
          <w:b/>
          <w:bCs/>
          <w:color w:val="FF0000"/>
          <w:sz w:val="24"/>
          <w:szCs w:val="24"/>
        </w:rPr>
        <w:t xml:space="preserve"> know, </w:t>
      </w:r>
      <w:r w:rsidR="00F863CA" w:rsidRPr="000F727B">
        <w:rPr>
          <w:rFonts w:ascii="Times New Roman" w:eastAsia="Times New Roman" w:hAnsi="Times New Roman" w:cs="Times New Roman"/>
          <w:b/>
          <w:bCs/>
          <w:color w:val="FF0000"/>
          <w:sz w:val="24"/>
          <w:szCs w:val="24"/>
        </w:rPr>
        <w:t>read and prepare for your background information apart from reading the text of the play</w:t>
      </w:r>
      <w:r w:rsidR="00A4164A" w:rsidRPr="000F727B">
        <w:rPr>
          <w:rFonts w:ascii="Times New Roman" w:eastAsia="Times New Roman" w:hAnsi="Times New Roman" w:cs="Times New Roman"/>
          <w:b/>
          <w:bCs/>
          <w:color w:val="FF0000"/>
          <w:sz w:val="24"/>
          <w:szCs w:val="24"/>
        </w:rPr>
        <w:t xml:space="preserve"> thoroughly</w:t>
      </w:r>
      <w:r>
        <w:rPr>
          <w:rFonts w:ascii="Times New Roman" w:eastAsia="Times New Roman" w:hAnsi="Times New Roman" w:cs="Times New Roman"/>
          <w:b/>
          <w:bCs/>
          <w:sz w:val="24"/>
          <w:szCs w:val="24"/>
        </w:rPr>
        <w:t xml:space="preserve">: </w:t>
      </w:r>
    </w:p>
    <w:p w14:paraId="20BBF716" w14:textId="77777777" w:rsidR="00F863CA" w:rsidRDefault="00F863CA" w:rsidP="00262F92">
      <w:pPr>
        <w:spacing w:after="16" w:line="228" w:lineRule="auto"/>
        <w:ind w:left="-10" w:right="-10"/>
        <w:jc w:val="both"/>
        <w:rPr>
          <w:rFonts w:ascii="Times New Roman" w:eastAsia="Times New Roman" w:hAnsi="Times New Roman" w:cs="Times New Roman"/>
          <w:b/>
          <w:bCs/>
          <w:sz w:val="24"/>
          <w:szCs w:val="24"/>
        </w:rPr>
      </w:pPr>
    </w:p>
    <w:p w14:paraId="65FB3F01" w14:textId="39BA9F3E" w:rsidR="000F727B" w:rsidRPr="000F727B" w:rsidRDefault="000F727B" w:rsidP="00262F92">
      <w:pPr>
        <w:spacing w:after="16" w:line="228" w:lineRule="auto"/>
        <w:ind w:left="-10" w:right="-10"/>
        <w:jc w:val="both"/>
        <w:rPr>
          <w:rFonts w:ascii="Times New Roman" w:eastAsia="Times New Roman" w:hAnsi="Times New Roman" w:cs="Times New Roman"/>
          <w:b/>
          <w:bCs/>
          <w:color w:val="FF0000"/>
          <w:sz w:val="24"/>
          <w:szCs w:val="24"/>
        </w:rPr>
      </w:pPr>
      <w:r w:rsidRPr="000F727B">
        <w:rPr>
          <w:rFonts w:ascii="Times New Roman" w:eastAsia="Times New Roman" w:hAnsi="Times New Roman" w:cs="Times New Roman"/>
          <w:b/>
          <w:bCs/>
          <w:color w:val="FF0000"/>
          <w:sz w:val="24"/>
          <w:szCs w:val="24"/>
        </w:rPr>
        <w:t>You need to read, watch, listen and prepare:</w:t>
      </w:r>
    </w:p>
    <w:p w14:paraId="72ACFCFA" w14:textId="77777777" w:rsidR="000F727B" w:rsidRDefault="000F727B" w:rsidP="00262F92">
      <w:pPr>
        <w:spacing w:after="16" w:line="228" w:lineRule="auto"/>
        <w:ind w:left="-10" w:right="-10"/>
        <w:jc w:val="both"/>
        <w:rPr>
          <w:rFonts w:ascii="Times New Roman" w:eastAsia="Times New Roman" w:hAnsi="Times New Roman" w:cs="Times New Roman"/>
          <w:b/>
          <w:bCs/>
          <w:sz w:val="24"/>
          <w:szCs w:val="24"/>
        </w:rPr>
      </w:pPr>
    </w:p>
    <w:p w14:paraId="77CC95CF" w14:textId="46B21D59" w:rsidR="00DB5047" w:rsidRDefault="00DB5047"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I-As </w:t>
      </w:r>
      <w:r w:rsidR="00B31B64">
        <w:rPr>
          <w:rFonts w:ascii="Times New Roman" w:eastAsia="Times New Roman" w:hAnsi="Times New Roman" w:cs="Times New Roman"/>
          <w:b/>
          <w:bCs/>
          <w:sz w:val="24"/>
          <w:szCs w:val="24"/>
        </w:rPr>
        <w:t>important b</w:t>
      </w:r>
      <w:r>
        <w:rPr>
          <w:rFonts w:ascii="Times New Roman" w:eastAsia="Times New Roman" w:hAnsi="Times New Roman" w:cs="Times New Roman"/>
          <w:b/>
          <w:bCs/>
          <w:sz w:val="24"/>
          <w:szCs w:val="24"/>
        </w:rPr>
        <w:t xml:space="preserve">ackground knowledge not to memorize by heart: </w:t>
      </w:r>
    </w:p>
    <w:p w14:paraId="15C050D7" w14:textId="3119C643" w:rsidR="00F863CA" w:rsidRDefault="00F863CA"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EB21BA">
        <w:rPr>
          <w:rFonts w:ascii="Times New Roman" w:eastAsia="Times New Roman" w:hAnsi="Times New Roman" w:cs="Times New Roman"/>
          <w:sz w:val="24"/>
          <w:szCs w:val="24"/>
        </w:rPr>
        <w:t xml:space="preserve"> </w:t>
      </w:r>
      <w:r w:rsidR="00AF6914">
        <w:rPr>
          <w:rFonts w:ascii="Times New Roman" w:eastAsia="Times New Roman" w:hAnsi="Times New Roman" w:cs="Times New Roman"/>
          <w:sz w:val="24"/>
          <w:szCs w:val="24"/>
        </w:rPr>
        <w:t xml:space="preserve">A Brief reminder of </w:t>
      </w:r>
      <w:r w:rsidR="00A4164A">
        <w:rPr>
          <w:rFonts w:ascii="Times New Roman" w:eastAsia="Times New Roman" w:hAnsi="Times New Roman" w:cs="Times New Roman"/>
          <w:sz w:val="24"/>
          <w:szCs w:val="24"/>
        </w:rPr>
        <w:t>Shakespeare's career to know where this play is positioned therein.</w:t>
      </w:r>
    </w:p>
    <w:p w14:paraId="743877E7" w14:textId="46745423" w:rsidR="00266CB0" w:rsidRDefault="00A4164A"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A brief overview of the period in Roman History that is in question: The life of Anto</w:t>
      </w:r>
      <w:r w:rsidR="00DB5047">
        <w:rPr>
          <w:rFonts w:ascii="Times New Roman" w:eastAsia="Times New Roman" w:hAnsi="Times New Roman" w:cs="Times New Roman"/>
          <w:sz w:val="24"/>
          <w:szCs w:val="24"/>
        </w:rPr>
        <w:t>ny and Cleopatra after the assassination of Julius Caesar in 44 B.C with a look at Antony's career before and after, and the war for power between Antony and Octavius Caesar.</w:t>
      </w:r>
    </w:p>
    <w:p w14:paraId="7128FA00" w14:textId="679E1995" w:rsidR="00274332" w:rsidRDefault="00274332"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Read a detailed summary of the play, get to know the events and characters well. Keep a record of the events in a list to be in control of what really happens.</w:t>
      </w:r>
    </w:p>
    <w:p w14:paraId="1594694B" w14:textId="2AFC9D43" w:rsidR="00DB5047" w:rsidRDefault="00274332"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EB21BA">
        <w:rPr>
          <w:rFonts w:ascii="Times New Roman" w:eastAsia="Times New Roman" w:hAnsi="Times New Roman" w:cs="Times New Roman"/>
          <w:b/>
          <w:bCs/>
          <w:sz w:val="24"/>
          <w:szCs w:val="24"/>
        </w:rPr>
        <w:t>-</w:t>
      </w:r>
      <w:r w:rsidR="00EB21BA">
        <w:rPr>
          <w:rFonts w:ascii="Times New Roman" w:eastAsia="Times New Roman" w:hAnsi="Times New Roman" w:cs="Times New Roman"/>
          <w:sz w:val="24"/>
          <w:szCs w:val="24"/>
        </w:rPr>
        <w:t>Watching some good videos of performances of the play or movies (with reservation on finding a good movie) (See internet resources below) but with a critical approach while watching. This will help your audio memory of the play, especially the theatrical performance for which I provide the link below that delivers the whole text.</w:t>
      </w:r>
    </w:p>
    <w:p w14:paraId="6A00D023" w14:textId="381016D4" w:rsidR="00EB21BA" w:rsidRDefault="00274332" w:rsidP="00262F92">
      <w:pPr>
        <w:spacing w:after="16" w:line="228" w:lineRule="auto"/>
        <w:ind w:left="-10" w:right="-1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w:t>
      </w:r>
      <w:r w:rsidR="00EB21BA">
        <w:rPr>
          <w:rFonts w:ascii="Times New Roman" w:eastAsia="Times New Roman" w:hAnsi="Times New Roman" w:cs="Times New Roman"/>
          <w:sz w:val="24"/>
          <w:szCs w:val="24"/>
        </w:rPr>
        <w:t>-Reading as much as your time allows on the play to broaden your knowledge.</w:t>
      </w:r>
      <w:proofErr w:type="gramEnd"/>
    </w:p>
    <w:p w14:paraId="6523E9AB" w14:textId="77777777" w:rsidR="00EB21BA" w:rsidRPr="00EB21BA" w:rsidRDefault="00EB21BA" w:rsidP="00262F92">
      <w:pPr>
        <w:spacing w:after="16" w:line="228" w:lineRule="auto"/>
        <w:ind w:left="-10" w:right="-10"/>
        <w:jc w:val="both"/>
        <w:rPr>
          <w:rFonts w:ascii="Times New Roman" w:eastAsia="Times New Roman" w:hAnsi="Times New Roman" w:cs="Times New Roman"/>
          <w:sz w:val="24"/>
          <w:szCs w:val="24"/>
        </w:rPr>
      </w:pPr>
    </w:p>
    <w:p w14:paraId="4C63F387" w14:textId="1450DE1B" w:rsidR="00DB5047" w:rsidRPr="00A4164A" w:rsidRDefault="00DB5047" w:rsidP="00B31B64">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II-As important</w:t>
      </w:r>
      <w:r w:rsidR="002D118B">
        <w:rPr>
          <w:rFonts w:ascii="Times New Roman" w:eastAsia="Times New Roman" w:hAnsi="Times New Roman" w:cs="Times New Roman"/>
          <w:b/>
          <w:bCs/>
          <w:sz w:val="24"/>
          <w:szCs w:val="24"/>
        </w:rPr>
        <w:t xml:space="preserve"> material to read and prepare and </w:t>
      </w:r>
      <w:r>
        <w:rPr>
          <w:rFonts w:ascii="Times New Roman" w:eastAsia="Times New Roman" w:hAnsi="Times New Roman" w:cs="Times New Roman"/>
          <w:b/>
          <w:bCs/>
          <w:sz w:val="24"/>
          <w:szCs w:val="24"/>
        </w:rPr>
        <w:t>understand the play</w:t>
      </w:r>
      <w:r w:rsidR="002D118B">
        <w:rPr>
          <w:rFonts w:ascii="Times New Roman" w:eastAsia="Times New Roman" w:hAnsi="Times New Roman" w:cs="Times New Roman"/>
          <w:b/>
          <w:bCs/>
          <w:sz w:val="24"/>
          <w:szCs w:val="24"/>
        </w:rPr>
        <w:t>, and to study well</w:t>
      </w:r>
      <w:r w:rsidR="00B31B64">
        <w:rPr>
          <w:rFonts w:ascii="Times New Roman" w:eastAsia="Times New Roman" w:hAnsi="Times New Roman" w:cs="Times New Roman"/>
          <w:b/>
          <w:bCs/>
          <w:sz w:val="24"/>
          <w:szCs w:val="24"/>
        </w:rPr>
        <w:t>:</w:t>
      </w:r>
    </w:p>
    <w:p w14:paraId="749FA8B3" w14:textId="7D656069" w:rsidR="00AF102F" w:rsidRDefault="00DB5047"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DB5047">
        <w:rPr>
          <w:rFonts w:ascii="Times New Roman" w:eastAsia="Times New Roman" w:hAnsi="Times New Roman" w:cs="Times New Roman"/>
          <w:sz w:val="24"/>
          <w:szCs w:val="24"/>
        </w:rPr>
        <w:t xml:space="preserve">Reading the text of the play in </w:t>
      </w:r>
      <w:r w:rsidR="00274332">
        <w:rPr>
          <w:rFonts w:ascii="Times New Roman" w:eastAsia="Times New Roman" w:hAnsi="Times New Roman" w:cs="Times New Roman"/>
          <w:sz w:val="24"/>
          <w:szCs w:val="24"/>
        </w:rPr>
        <w:t>full and in-</w:t>
      </w:r>
      <w:r w:rsidRPr="00DB5047">
        <w:rPr>
          <w:rFonts w:ascii="Times New Roman" w:eastAsia="Times New Roman" w:hAnsi="Times New Roman" w:cs="Times New Roman"/>
          <w:sz w:val="24"/>
          <w:szCs w:val="24"/>
        </w:rPr>
        <w:t>depth</w:t>
      </w:r>
      <w:r w:rsidR="00EB21BA">
        <w:rPr>
          <w:rFonts w:ascii="Times New Roman" w:eastAsia="Times New Roman" w:hAnsi="Times New Roman" w:cs="Times New Roman"/>
          <w:b/>
          <w:bCs/>
          <w:sz w:val="24"/>
          <w:szCs w:val="24"/>
        </w:rPr>
        <w:t xml:space="preserve">, </w:t>
      </w:r>
      <w:r w:rsidR="00EB21BA">
        <w:rPr>
          <w:rFonts w:ascii="Times New Roman" w:eastAsia="Times New Roman" w:hAnsi="Times New Roman" w:cs="Times New Roman"/>
          <w:sz w:val="24"/>
          <w:szCs w:val="24"/>
        </w:rPr>
        <w:t>with focus on passages analyzed in lectures</w:t>
      </w:r>
      <w:r>
        <w:rPr>
          <w:rFonts w:ascii="Times New Roman" w:eastAsia="Times New Roman" w:hAnsi="Times New Roman" w:cs="Times New Roman"/>
          <w:b/>
          <w:bCs/>
          <w:sz w:val="24"/>
          <w:szCs w:val="24"/>
        </w:rPr>
        <w:t xml:space="preserve"> (See resources below</w:t>
      </w:r>
      <w:r w:rsidR="002D118B">
        <w:rPr>
          <w:rFonts w:ascii="Times New Roman" w:eastAsia="Times New Roman" w:hAnsi="Times New Roman" w:cs="Times New Roman"/>
          <w:b/>
          <w:bCs/>
          <w:sz w:val="24"/>
          <w:szCs w:val="24"/>
        </w:rPr>
        <w:t xml:space="preserve"> for the text</w:t>
      </w:r>
      <w:r>
        <w:rPr>
          <w:rFonts w:ascii="Times New Roman" w:eastAsia="Times New Roman" w:hAnsi="Times New Roman" w:cs="Times New Roman"/>
          <w:b/>
          <w:bCs/>
          <w:sz w:val="24"/>
          <w:szCs w:val="24"/>
        </w:rPr>
        <w:t>)</w:t>
      </w:r>
    </w:p>
    <w:p w14:paraId="186A3C91" w14:textId="35309B99" w:rsidR="00DB5047" w:rsidRDefault="00DB5047" w:rsidP="00770187">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770187">
        <w:rPr>
          <w:rFonts w:ascii="Times New Roman" w:eastAsia="Times New Roman" w:hAnsi="Times New Roman" w:cs="Times New Roman"/>
          <w:sz w:val="24"/>
          <w:szCs w:val="24"/>
        </w:rPr>
        <w:t>A broad overview/history of critical reception of the play over the years since Shakespeare</w:t>
      </w:r>
      <w:r w:rsidR="002D118B">
        <w:rPr>
          <w:rFonts w:ascii="Times New Roman" w:eastAsia="Times New Roman" w:hAnsi="Times New Roman" w:cs="Times New Roman"/>
          <w:sz w:val="24"/>
          <w:szCs w:val="24"/>
        </w:rPr>
        <w:t xml:space="preserve"> wrote it</w:t>
      </w:r>
      <w:proofErr w:type="gramStart"/>
      <w:r w:rsidR="002D118B">
        <w:rPr>
          <w:rFonts w:ascii="Times New Roman" w:eastAsia="Times New Roman" w:hAnsi="Times New Roman" w:cs="Times New Roman"/>
          <w:sz w:val="24"/>
          <w:szCs w:val="24"/>
        </w:rPr>
        <w:t xml:space="preserve">, </w:t>
      </w:r>
      <w:r w:rsidR="00770187">
        <w:rPr>
          <w:rFonts w:ascii="Times New Roman" w:eastAsia="Times New Roman" w:hAnsi="Times New Roman" w:cs="Times New Roman"/>
          <w:sz w:val="24"/>
          <w:szCs w:val="24"/>
        </w:rPr>
        <w:t xml:space="preserve"> and</w:t>
      </w:r>
      <w:proofErr w:type="gramEnd"/>
      <w:r w:rsidR="00770187">
        <w:rPr>
          <w:rFonts w:ascii="Times New Roman" w:eastAsia="Times New Roman" w:hAnsi="Times New Roman" w:cs="Times New Roman"/>
          <w:sz w:val="24"/>
          <w:szCs w:val="24"/>
        </w:rPr>
        <w:t xml:space="preserve"> the conflicting opinions of critics, readers, viewers and theatrical audience to the two lovers, with the view of historians before Shakespeare of the historical figures of Antony, Cleopatra and Octavius Caesar, with an awareness of the transformation of critical assessment of the play.</w:t>
      </w:r>
      <w:r w:rsidR="00EB21BA">
        <w:rPr>
          <w:rFonts w:ascii="Times New Roman" w:eastAsia="Times New Roman" w:hAnsi="Times New Roman" w:cs="Times New Roman"/>
          <w:sz w:val="24"/>
          <w:szCs w:val="24"/>
        </w:rPr>
        <w:t xml:space="preserve"> This will be provided as we move forward in our analysis of the play.</w:t>
      </w:r>
    </w:p>
    <w:p w14:paraId="35E03E89" w14:textId="03C41F84" w:rsidR="00770187" w:rsidRDefault="00EB21BA" w:rsidP="00770187">
      <w:pPr>
        <w:spacing w:after="16" w:line="228" w:lineRule="auto"/>
        <w:ind w:left="-10" w:right="-1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Reading/attending</w:t>
      </w:r>
      <w:r w:rsidR="00274332">
        <w:rPr>
          <w:rFonts w:ascii="Times New Roman" w:eastAsia="Times New Roman" w:hAnsi="Times New Roman" w:cs="Times New Roman"/>
          <w:sz w:val="24"/>
          <w:szCs w:val="24"/>
        </w:rPr>
        <w:t xml:space="preserve"> the lectures for an in-depth analysis of the play.</w:t>
      </w:r>
      <w:proofErr w:type="gramEnd"/>
    </w:p>
    <w:p w14:paraId="0B9CDC00" w14:textId="77777777" w:rsidR="00040C0B" w:rsidRPr="00EB21BA" w:rsidRDefault="00040C0B" w:rsidP="00770187">
      <w:pPr>
        <w:spacing w:after="16" w:line="228" w:lineRule="auto"/>
        <w:ind w:left="-10" w:right="-10"/>
        <w:jc w:val="both"/>
        <w:rPr>
          <w:rFonts w:ascii="Times New Roman" w:eastAsia="Times New Roman" w:hAnsi="Times New Roman" w:cs="Times New Roman"/>
          <w:sz w:val="24"/>
          <w:szCs w:val="24"/>
        </w:rPr>
      </w:pPr>
    </w:p>
    <w:p w14:paraId="6D7DDC7A" w14:textId="2E9AE51B" w:rsidR="0088117B" w:rsidRDefault="00274332"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88117B" w:rsidRPr="0088117B">
        <w:rPr>
          <w:rFonts w:ascii="Times New Roman" w:eastAsia="Times New Roman" w:hAnsi="Times New Roman" w:cs="Times New Roman"/>
          <w:b/>
          <w:bCs/>
          <w:sz w:val="24"/>
          <w:szCs w:val="24"/>
        </w:rPr>
        <w:t>Resources for the text of the play and a performance or audio file:</w:t>
      </w:r>
    </w:p>
    <w:p w14:paraId="10E90203" w14:textId="3FCD71CA" w:rsidR="00274332" w:rsidRPr="0088117B" w:rsidRDefault="00274332" w:rsidP="00262F92">
      <w:pPr>
        <w:spacing w:after="16" w:line="228" w:lineRule="auto"/>
        <w:ind w:left="-10" w:right="-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I-Text of the play:</w:t>
      </w:r>
    </w:p>
    <w:p w14:paraId="4D66A844"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if you can find the text as New Swan Edition of Shakespeare Antony and Cleopatra:</w:t>
      </w:r>
    </w:p>
    <w:p w14:paraId="76520880" w14:textId="77777777" w:rsidR="00262F92" w:rsidRDefault="000F727B" w:rsidP="00262F92">
      <w:pPr>
        <w:spacing w:after="16" w:line="228" w:lineRule="auto"/>
        <w:ind w:left="-10" w:right="-10"/>
        <w:jc w:val="both"/>
        <w:rPr>
          <w:rFonts w:ascii="Times New Roman" w:eastAsia="Times New Roman" w:hAnsi="Times New Roman" w:cs="Times New Roman"/>
          <w:sz w:val="24"/>
          <w:szCs w:val="24"/>
        </w:rPr>
      </w:pPr>
      <w:hyperlink r:id="rId7" w:history="1">
        <w:r w:rsidR="00262F92">
          <w:rPr>
            <w:rStyle w:val="Hyperlink"/>
          </w:rPr>
          <w:t>https://www.amazon.com/Antony-Cleopatra-Swan-Shakespeare-Advanced/dp/0582527430</w:t>
        </w:r>
      </w:hyperlink>
    </w:p>
    <w:p w14:paraId="441D017F"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p>
    <w:p w14:paraId="27CF4DAA" w14:textId="479318BE" w:rsidR="00262F92" w:rsidRDefault="00262F92" w:rsidP="00262F92">
      <w:pPr>
        <w:spacing w:after="16" w:line="228" w:lineRule="auto"/>
        <w:ind w:left="-10" w:right="-1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York edition: </w:t>
      </w:r>
      <w:r w:rsidRPr="00274332">
        <w:rPr>
          <w:rFonts w:ascii="Times New Roman" w:eastAsia="Times New Roman" w:hAnsi="Times New Roman" w:cs="Times New Roman"/>
          <w:b/>
          <w:bCs/>
          <w:color w:val="FF0000"/>
          <w:sz w:val="24"/>
          <w:szCs w:val="24"/>
        </w:rPr>
        <w:t>It is available in bookshops</w:t>
      </w:r>
      <w:r w:rsidR="00274332" w:rsidRPr="00274332">
        <w:rPr>
          <w:rFonts w:ascii="Times New Roman" w:eastAsia="Times New Roman" w:hAnsi="Times New Roman" w:cs="Times New Roman"/>
          <w:b/>
          <w:bCs/>
          <w:color w:val="FF0000"/>
          <w:sz w:val="24"/>
          <w:szCs w:val="24"/>
        </w:rPr>
        <w:t xml:space="preserve"> in Damascus</w:t>
      </w:r>
      <w:r w:rsidR="002743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6E33525"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p>
    <w:p w14:paraId="657AA3BB"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Internet edition: </w:t>
      </w:r>
      <w:hyperlink r:id="rId8" w:history="1">
        <w:r>
          <w:rPr>
            <w:rStyle w:val="Hyperlink"/>
          </w:rPr>
          <w:t>https://internetshakespeare.uvic.ca/doc/Ant_M/scene/3.1/index.html</w:t>
        </w:r>
      </w:hyperlink>
      <w:r>
        <w:rPr>
          <w:rFonts w:ascii="Times New Roman" w:eastAsia="Times New Roman" w:hAnsi="Times New Roman" w:cs="Times New Roman"/>
          <w:sz w:val="24"/>
          <w:szCs w:val="24"/>
        </w:rPr>
        <w:t>, this is a good source as you can move easily between scenes.</w:t>
      </w:r>
    </w:p>
    <w:p w14:paraId="2686F126" w14:textId="5C03360D" w:rsidR="0088117B" w:rsidRDefault="0088117B"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DDFB6D" w14:textId="023D6612" w:rsidR="0088117B" w:rsidRDefault="0088117B"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this link for a good internet edition: </w:t>
      </w:r>
    </w:p>
    <w:p w14:paraId="4B70E134" w14:textId="2EB193BF" w:rsidR="0088117B" w:rsidRDefault="000F727B" w:rsidP="00262F92">
      <w:pPr>
        <w:spacing w:after="16" w:line="228" w:lineRule="auto"/>
        <w:ind w:left="-10" w:right="-10"/>
        <w:jc w:val="both"/>
        <w:rPr>
          <w:rFonts w:ascii="Times New Roman" w:eastAsia="Times New Roman" w:hAnsi="Times New Roman" w:cs="Times New Roman"/>
          <w:sz w:val="24"/>
          <w:szCs w:val="24"/>
        </w:rPr>
      </w:pPr>
      <w:hyperlink r:id="rId9" w:history="1">
        <w:r w:rsidR="0088117B" w:rsidRPr="0088117B">
          <w:rPr>
            <w:color w:val="0000FF"/>
            <w:u w:val="single"/>
          </w:rPr>
          <w:t>https://www.opensourceshakespeare.org/views/plays/playmenu.php?WorkID=antonycleo</w:t>
        </w:r>
      </w:hyperlink>
    </w:p>
    <w:p w14:paraId="2CE82E3A" w14:textId="091AA38F" w:rsidR="00262F92" w:rsidRDefault="00262F92" w:rsidP="00262F92">
      <w:pPr>
        <w:spacing w:after="16" w:line="228" w:lineRule="auto"/>
        <w:ind w:left="-10" w:right="-10"/>
        <w:jc w:val="both"/>
        <w:rPr>
          <w:rFonts w:ascii="Times New Roman" w:eastAsia="Times New Roman" w:hAnsi="Times New Roman" w:cs="Times New Roman"/>
          <w:sz w:val="24"/>
          <w:szCs w:val="24"/>
        </w:rPr>
      </w:pPr>
    </w:p>
    <w:p w14:paraId="6242331F"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r w:rsidRPr="002D118B">
        <w:rPr>
          <w:rFonts w:ascii="Times New Roman" w:eastAsia="Times New Roman" w:hAnsi="Times New Roman" w:cs="Times New Roman"/>
          <w:b/>
          <w:bCs/>
          <w:sz w:val="24"/>
          <w:szCs w:val="24"/>
        </w:rPr>
        <w:t>I will refer to act number, scene number and line number since we may possess a different edition</w:t>
      </w:r>
      <w:r>
        <w:rPr>
          <w:rFonts w:ascii="Times New Roman" w:eastAsia="Times New Roman" w:hAnsi="Times New Roman" w:cs="Times New Roman"/>
          <w:sz w:val="24"/>
          <w:szCs w:val="24"/>
        </w:rPr>
        <w:t>.</w:t>
      </w:r>
    </w:p>
    <w:p w14:paraId="20B0141D"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p>
    <w:p w14:paraId="1E006CF0" w14:textId="77777777" w:rsidR="00262F92" w:rsidRDefault="00262F92" w:rsidP="00262F92">
      <w:pPr>
        <w:spacing w:after="16" w:line="228" w:lineRule="auto"/>
        <w:ind w:left="-10" w:right="-10"/>
        <w:jc w:val="both"/>
        <w:rPr>
          <w:rFonts w:ascii="Times New Roman" w:eastAsia="Times New Roman" w:hAnsi="Times New Roman" w:cs="Times New Roman"/>
          <w:sz w:val="24"/>
          <w:szCs w:val="24"/>
        </w:rPr>
      </w:pPr>
      <w:r w:rsidRPr="002D118B">
        <w:rPr>
          <w:rFonts w:ascii="Times New Roman" w:eastAsia="Times New Roman" w:hAnsi="Times New Roman" w:cs="Times New Roman"/>
          <w:b/>
          <w:bCs/>
          <w:sz w:val="24"/>
          <w:szCs w:val="24"/>
        </w:rPr>
        <w:t>For a brief summary of the play you can find many resources on the internet, but I advise you to read first a brief summary, then a very detailed one, then read the text of the play. It is essential that you read the text of the play very well and get acquainted with the characters and events so you can understand the analysis well</w:t>
      </w:r>
      <w:r>
        <w:rPr>
          <w:rFonts w:ascii="Times New Roman" w:eastAsia="Times New Roman" w:hAnsi="Times New Roman" w:cs="Times New Roman"/>
          <w:sz w:val="24"/>
          <w:szCs w:val="24"/>
        </w:rPr>
        <w:t>.</w:t>
      </w:r>
    </w:p>
    <w:p w14:paraId="115FE2D8" w14:textId="77777777" w:rsidR="00262F92" w:rsidRPr="003E2778" w:rsidRDefault="00262F92" w:rsidP="00262F92">
      <w:pPr>
        <w:spacing w:after="16" w:line="228" w:lineRule="auto"/>
        <w:ind w:left="-10" w:right="-10"/>
        <w:jc w:val="both"/>
        <w:rPr>
          <w:rFonts w:ascii="Times New Roman" w:hAnsi="Times New Roman" w:cs="Times New Roman"/>
          <w:sz w:val="24"/>
          <w:szCs w:val="24"/>
        </w:rPr>
      </w:pPr>
    </w:p>
    <w:p w14:paraId="5C489356" w14:textId="4AD0E270" w:rsidR="00274332" w:rsidRDefault="00274332" w:rsidP="00262F92">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0087367D" w:rsidRPr="0087367D">
        <w:rPr>
          <w:rFonts w:ascii="Times New Roman" w:eastAsia="Times New Roman" w:hAnsi="Times New Roman" w:cs="Times New Roman"/>
          <w:b/>
          <w:bCs/>
          <w:sz w:val="24"/>
          <w:szCs w:val="24"/>
          <w:u w:val="single"/>
        </w:rPr>
        <w:t>Internet links for Videos of movies or performances to watch</w:t>
      </w:r>
    </w:p>
    <w:p w14:paraId="151DF432" w14:textId="54A29A36" w:rsidR="000D26B5" w:rsidRDefault="000D26B5" w:rsidP="00D54138">
      <w:pPr>
        <w:pStyle w:val="a4"/>
        <w:numPr>
          <w:ilvl w:val="0"/>
          <w:numId w:val="3"/>
        </w:numPr>
        <w:spacing w:after="16" w:line="228" w:lineRule="auto"/>
        <w:ind w:right="-10"/>
        <w:jc w:val="both"/>
        <w:rPr>
          <w:rFonts w:ascii="Times New Roman" w:eastAsia="Times New Roman" w:hAnsi="Times New Roman" w:cs="Times New Roman"/>
          <w:sz w:val="24"/>
          <w:szCs w:val="24"/>
        </w:rPr>
      </w:pPr>
      <w:r w:rsidRPr="00980A7B">
        <w:rPr>
          <w:rFonts w:ascii="Times New Roman" w:eastAsia="Times New Roman" w:hAnsi="Times New Roman" w:cs="Times New Roman"/>
          <w:b/>
          <w:bCs/>
          <w:sz w:val="24"/>
          <w:szCs w:val="24"/>
        </w:rPr>
        <w:t>PDF version of the play</w:t>
      </w:r>
      <w:r>
        <w:rPr>
          <w:rFonts w:ascii="Times New Roman" w:eastAsia="Times New Roman" w:hAnsi="Times New Roman" w:cs="Times New Roman"/>
          <w:sz w:val="24"/>
          <w:szCs w:val="24"/>
        </w:rPr>
        <w:t xml:space="preserve">:  </w:t>
      </w:r>
      <w:hyperlink r:id="rId10" w:history="1">
        <w:r w:rsidRPr="000D26B5">
          <w:rPr>
            <w:color w:val="0000FF"/>
            <w:u w:val="single"/>
          </w:rPr>
          <w:t>https://www.folgerdigitaltexts.org/download/pdf/Ant.pdf</w:t>
        </w:r>
      </w:hyperlink>
    </w:p>
    <w:p w14:paraId="7D02FB5B" w14:textId="77777777" w:rsidR="000D26B5" w:rsidRDefault="000D26B5" w:rsidP="000D26B5">
      <w:pPr>
        <w:pStyle w:val="a4"/>
        <w:spacing w:after="16" w:line="228" w:lineRule="auto"/>
        <w:ind w:right="-10"/>
        <w:jc w:val="both"/>
        <w:rPr>
          <w:rFonts w:ascii="Times New Roman" w:eastAsia="Times New Roman" w:hAnsi="Times New Roman" w:cs="Times New Roman"/>
          <w:sz w:val="24"/>
          <w:szCs w:val="24"/>
        </w:rPr>
      </w:pPr>
    </w:p>
    <w:p w14:paraId="4EB4527C" w14:textId="1C7172F2" w:rsidR="00D54138" w:rsidRDefault="00D54138" w:rsidP="00AF18D1">
      <w:pPr>
        <w:pStyle w:val="a4"/>
        <w:numPr>
          <w:ilvl w:val="0"/>
          <w:numId w:val="3"/>
        </w:numPr>
        <w:spacing w:after="16" w:line="228" w:lineRule="auto"/>
        <w:ind w:right="-10"/>
        <w:jc w:val="both"/>
        <w:rPr>
          <w:rFonts w:ascii="Times New Roman" w:eastAsia="Times New Roman" w:hAnsi="Times New Roman" w:cs="Times New Roman"/>
          <w:sz w:val="24"/>
          <w:szCs w:val="24"/>
        </w:rPr>
      </w:pPr>
      <w:r w:rsidRPr="00980A7B">
        <w:rPr>
          <w:rFonts w:ascii="Times New Roman" w:eastAsia="Times New Roman" w:hAnsi="Times New Roman" w:cs="Times New Roman"/>
          <w:b/>
          <w:bCs/>
          <w:sz w:val="24"/>
          <w:szCs w:val="24"/>
        </w:rPr>
        <w:t>Audio reading of the play</w:t>
      </w:r>
      <w:r>
        <w:rPr>
          <w:rFonts w:ascii="Times New Roman" w:eastAsia="Times New Roman" w:hAnsi="Times New Roman" w:cs="Times New Roman"/>
          <w:sz w:val="24"/>
          <w:szCs w:val="24"/>
        </w:rPr>
        <w:t xml:space="preserve">: </w:t>
      </w:r>
    </w:p>
    <w:p w14:paraId="6BD6321A" w14:textId="77777777" w:rsidR="009879B3" w:rsidRPr="009879B3" w:rsidRDefault="009879B3" w:rsidP="009879B3">
      <w:pPr>
        <w:pStyle w:val="a4"/>
        <w:rPr>
          <w:rFonts w:ascii="Times New Roman" w:eastAsia="Times New Roman" w:hAnsi="Times New Roman" w:cs="Times New Roman"/>
          <w:sz w:val="24"/>
          <w:szCs w:val="24"/>
        </w:rPr>
      </w:pPr>
    </w:p>
    <w:p w14:paraId="1A3E8738" w14:textId="6B1F4CED" w:rsidR="009879B3" w:rsidRDefault="00B236CD" w:rsidP="009879B3">
      <w:pPr>
        <w:pStyle w:val="a4"/>
        <w:spacing w:after="16" w:line="228"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79B3">
        <w:rPr>
          <w:rFonts w:ascii="Times New Roman" w:eastAsia="Times New Roman" w:hAnsi="Times New Roman" w:cs="Times New Roman"/>
          <w:sz w:val="24"/>
          <w:szCs w:val="24"/>
        </w:rPr>
        <w:t xml:space="preserve">BBC Radio audio production 2010: </w:t>
      </w:r>
      <w:hyperlink r:id="rId11" w:history="1">
        <w:r w:rsidR="009879B3" w:rsidRPr="009879B3">
          <w:rPr>
            <w:color w:val="0000FF"/>
            <w:u w:val="single"/>
          </w:rPr>
          <w:t>https://www.youtube.com/watch?v=m7GQ7IaHTTg</w:t>
        </w:r>
      </w:hyperlink>
    </w:p>
    <w:p w14:paraId="20334D0A" w14:textId="77777777" w:rsidR="00B236CD" w:rsidRDefault="00B236CD" w:rsidP="009879B3">
      <w:pPr>
        <w:pStyle w:val="a4"/>
        <w:spacing w:after="16" w:line="228" w:lineRule="auto"/>
        <w:ind w:right="-10"/>
        <w:jc w:val="both"/>
      </w:pPr>
    </w:p>
    <w:p w14:paraId="67493FA7" w14:textId="77777777" w:rsidR="00274332" w:rsidRDefault="00274332" w:rsidP="00262F92">
      <w:pPr>
        <w:spacing w:after="16" w:line="228" w:lineRule="auto"/>
        <w:ind w:left="-10" w:right="-10"/>
        <w:jc w:val="both"/>
        <w:rPr>
          <w:rFonts w:ascii="Times New Roman" w:eastAsia="Times New Roman" w:hAnsi="Times New Roman" w:cs="Times New Roman"/>
          <w:sz w:val="24"/>
          <w:szCs w:val="24"/>
        </w:rPr>
      </w:pPr>
    </w:p>
    <w:p w14:paraId="2D35C46F" w14:textId="7EE13144" w:rsidR="00770AE9" w:rsidRPr="00770AE9" w:rsidRDefault="00770AE9" w:rsidP="00770AE9">
      <w:pPr>
        <w:pStyle w:val="a4"/>
        <w:numPr>
          <w:ilvl w:val="0"/>
          <w:numId w:val="3"/>
        </w:numPr>
        <w:rPr>
          <w:b/>
          <w:bCs/>
        </w:rPr>
      </w:pPr>
      <w:r w:rsidRPr="00770AE9">
        <w:rPr>
          <w:b/>
          <w:bCs/>
        </w:rPr>
        <w:t>Good performance for listening</w:t>
      </w:r>
      <w:r w:rsidR="0087367D">
        <w:rPr>
          <w:b/>
          <w:bCs/>
        </w:rPr>
        <w:t xml:space="preserve"> to a good delivery of the text: Find below links for one performance of the play but each link will lead you to a scene or various scenes of one performance, to watch the play in full you have to watch all the links. </w:t>
      </w:r>
    </w:p>
    <w:p w14:paraId="40BA3E13" w14:textId="7ACA55E3" w:rsidR="00925DCB" w:rsidRDefault="00925DCB" w:rsidP="0087367D">
      <w:pPr>
        <w:shd w:val="clear" w:color="auto" w:fill="FFFFFF"/>
        <w:rPr>
          <w:rFonts w:ascii="Helvetica" w:eastAsia="Times New Roman" w:hAnsi="Helvetica" w:cs="Times New Roman"/>
          <w:color w:val="1D2228"/>
          <w:sz w:val="20"/>
          <w:szCs w:val="20"/>
        </w:rPr>
      </w:pPr>
      <w:r>
        <w:t>1-</w:t>
      </w:r>
      <w:r w:rsidRPr="00925DCB">
        <w:rPr>
          <w:rFonts w:ascii="Helvetica" w:eastAsia="Times New Roman" w:hAnsi="Helvetica" w:cs="Times New Roman"/>
          <w:color w:val="1D2228"/>
          <w:sz w:val="20"/>
          <w:szCs w:val="20"/>
        </w:rPr>
        <w:t xml:space="preserve"> </w:t>
      </w:r>
      <w:proofErr w:type="gramStart"/>
      <w:r w:rsidRPr="00925DCB">
        <w:rPr>
          <w:rFonts w:ascii="Helvetica" w:eastAsia="Times New Roman" w:hAnsi="Helvetica" w:cs="Times New Roman"/>
          <w:color w:val="1D2228"/>
          <w:sz w:val="20"/>
          <w:szCs w:val="20"/>
        </w:rPr>
        <w:t>act</w:t>
      </w:r>
      <w:proofErr w:type="gramEnd"/>
      <w:r w:rsidRPr="00925DCB">
        <w:rPr>
          <w:rFonts w:ascii="Helvetica" w:eastAsia="Times New Roman" w:hAnsi="Helvetica" w:cs="Times New Roman"/>
          <w:color w:val="1D2228"/>
          <w:sz w:val="20"/>
          <w:szCs w:val="20"/>
        </w:rPr>
        <w:t xml:space="preserve"> 1, scene one, good performance</w:t>
      </w:r>
      <w:r w:rsidR="00A55362">
        <w:rPr>
          <w:rFonts w:ascii="Helvetica" w:eastAsia="Times New Roman" w:hAnsi="Helvetica" w:cs="Times New Roman"/>
          <w:color w:val="1D2228"/>
          <w:sz w:val="20"/>
          <w:szCs w:val="20"/>
        </w:rPr>
        <w:t>: let Roma in T</w:t>
      </w:r>
      <w:r w:rsidRPr="00925DCB">
        <w:rPr>
          <w:rFonts w:ascii="Helvetica" w:eastAsia="Times New Roman" w:hAnsi="Helvetica" w:cs="Times New Roman"/>
          <w:color w:val="1D2228"/>
          <w:sz w:val="20"/>
          <w:szCs w:val="20"/>
        </w:rPr>
        <w:t>iber melt</w:t>
      </w:r>
      <w:r>
        <w:rPr>
          <w:rFonts w:ascii="Helvetica" w:eastAsia="Times New Roman" w:hAnsi="Helvetica" w:cs="Times New Roman"/>
          <w:color w:val="1D2228"/>
          <w:sz w:val="20"/>
          <w:szCs w:val="20"/>
        </w:rPr>
        <w:t xml:space="preserve">, </w:t>
      </w:r>
      <w:hyperlink r:id="rId12" w:tgtFrame="_blank" w:history="1">
        <w:r w:rsidRPr="00925DCB">
          <w:rPr>
            <w:rFonts w:ascii="Helvetica" w:eastAsia="Times New Roman" w:hAnsi="Helvetica" w:cs="Times New Roman"/>
            <w:color w:val="338FE9"/>
            <w:sz w:val="20"/>
            <w:szCs w:val="20"/>
            <w:u w:val="single"/>
          </w:rPr>
          <w:t>Shakespeare's "Antony &amp; Cleopatra" Act I Scene I-II (Timothy Dalton and Lynn Redgrave)</w:t>
        </w:r>
      </w:hyperlink>
    </w:p>
    <w:p w14:paraId="55EB1DFB" w14:textId="5E7E1191" w:rsidR="00925DCB" w:rsidRDefault="000F727B" w:rsidP="00925DCB">
      <w:pPr>
        <w:shd w:val="clear" w:color="auto" w:fill="FFFFFF"/>
        <w:spacing w:after="0" w:line="240" w:lineRule="auto"/>
        <w:rPr>
          <w:rFonts w:ascii="Helvetica" w:eastAsia="Times New Roman" w:hAnsi="Helvetica" w:cs="Times New Roman"/>
          <w:color w:val="1D2228"/>
          <w:sz w:val="20"/>
          <w:szCs w:val="20"/>
        </w:rPr>
      </w:pPr>
      <w:hyperlink r:id="rId13" w:history="1">
        <w:r w:rsidR="00925DCB" w:rsidRPr="00925DCB">
          <w:rPr>
            <w:color w:val="0000FF"/>
            <w:u w:val="single"/>
          </w:rPr>
          <w:t>https://www.youtube.com/watch?v=qHFGnT4cskU</w:t>
        </w:r>
      </w:hyperlink>
    </w:p>
    <w:p w14:paraId="5E7772ED" w14:textId="77777777" w:rsidR="00925DCB" w:rsidRDefault="00925DCB" w:rsidP="00925DCB">
      <w:pPr>
        <w:shd w:val="clear" w:color="auto" w:fill="FFFFFF"/>
        <w:spacing w:after="0" w:line="240" w:lineRule="auto"/>
        <w:rPr>
          <w:rFonts w:ascii="Helvetica" w:eastAsia="Times New Roman" w:hAnsi="Helvetica" w:cs="Times New Roman"/>
          <w:color w:val="1D2228"/>
          <w:sz w:val="20"/>
          <w:szCs w:val="20"/>
        </w:rPr>
      </w:pPr>
    </w:p>
    <w:p w14:paraId="2574D898" w14:textId="6F508B77" w:rsidR="00925DCB" w:rsidRDefault="00925DCB" w:rsidP="00925DCB">
      <w:pPr>
        <w:shd w:val="clear" w:color="auto" w:fill="FFFFFF"/>
        <w:spacing w:after="0" w:line="240" w:lineRule="auto"/>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2-Act 1, scenes 2-5</w:t>
      </w:r>
    </w:p>
    <w:p w14:paraId="7A85851C" w14:textId="5DAA0465" w:rsidR="00925DCB" w:rsidRDefault="000F727B" w:rsidP="00925DCB">
      <w:pPr>
        <w:shd w:val="clear" w:color="auto" w:fill="FFFFFF"/>
        <w:spacing w:after="0" w:line="240" w:lineRule="auto"/>
        <w:rPr>
          <w:rFonts w:ascii="Helvetica" w:eastAsia="Times New Roman" w:hAnsi="Helvetica" w:cs="Times New Roman"/>
          <w:color w:val="1D2228"/>
          <w:sz w:val="20"/>
          <w:szCs w:val="20"/>
        </w:rPr>
      </w:pPr>
      <w:hyperlink r:id="rId14" w:history="1">
        <w:r w:rsidR="00925DCB" w:rsidRPr="001D2320">
          <w:rPr>
            <w:rStyle w:val="Hyperlink"/>
            <w:rFonts w:ascii="Helvetica" w:eastAsia="Times New Roman" w:hAnsi="Helvetica" w:cs="Times New Roman"/>
            <w:sz w:val="20"/>
            <w:szCs w:val="20"/>
          </w:rPr>
          <w:t>https://www.youtube.com/watch?v=l2EqShjbnco&amp;pbjreload=10</w:t>
        </w:r>
      </w:hyperlink>
    </w:p>
    <w:p w14:paraId="223AE98A" w14:textId="77777777" w:rsidR="00925DCB" w:rsidRPr="00925DCB" w:rsidRDefault="00925DCB" w:rsidP="00925DCB">
      <w:pPr>
        <w:shd w:val="clear" w:color="auto" w:fill="FFFFFF"/>
        <w:spacing w:after="0" w:line="240" w:lineRule="auto"/>
        <w:rPr>
          <w:rFonts w:ascii="Helvetica" w:eastAsia="Times New Roman" w:hAnsi="Helvetica" w:cs="Times New Roman"/>
          <w:color w:val="1D2228"/>
          <w:sz w:val="20"/>
          <w:szCs w:val="20"/>
        </w:rPr>
      </w:pPr>
    </w:p>
    <w:p w14:paraId="1CD043E3" w14:textId="4A0972BA" w:rsidR="002740F1" w:rsidRDefault="00925DCB" w:rsidP="002740F1">
      <w:r>
        <w:t xml:space="preserve">Act II, scene 1    </w:t>
      </w:r>
      <w:hyperlink r:id="rId15" w:history="1">
        <w:r w:rsidRPr="001D2320">
          <w:rPr>
            <w:rStyle w:val="Hyperlink"/>
          </w:rPr>
          <w:t>https://www.youtube.com/watch?v=AEgeqYsbNiw</w:t>
        </w:r>
      </w:hyperlink>
    </w:p>
    <w:p w14:paraId="62E776D8" w14:textId="614410E7" w:rsidR="00925DCB" w:rsidRDefault="00925DCB" w:rsidP="002740F1">
      <w:r>
        <w:t>Act II, scene 2-</w:t>
      </w:r>
      <w:proofErr w:type="gramStart"/>
      <w:r>
        <w:t xml:space="preserve">5  </w:t>
      </w:r>
      <w:proofErr w:type="gramEnd"/>
      <w:r>
        <w:fldChar w:fldCharType="begin"/>
      </w:r>
      <w:r>
        <w:instrText xml:space="preserve"> HYPERLINK "</w:instrText>
      </w:r>
      <w:r w:rsidRPr="00925DCB">
        <w:instrText>https://www.youtube.com/watch?v=KOpfuYGd_zU</w:instrText>
      </w:r>
      <w:r>
        <w:instrText xml:space="preserve">" </w:instrText>
      </w:r>
      <w:r>
        <w:fldChar w:fldCharType="separate"/>
      </w:r>
      <w:r w:rsidRPr="001D2320">
        <w:rPr>
          <w:rStyle w:val="Hyperlink"/>
        </w:rPr>
        <w:t>https://www.youtube.com/watch?v=KOpfuYGd_zU</w:t>
      </w:r>
      <w:r>
        <w:fldChar w:fldCharType="end"/>
      </w:r>
    </w:p>
    <w:p w14:paraId="022FB20A" w14:textId="5F06F1C9" w:rsidR="00925DCB" w:rsidRDefault="00925DCB" w:rsidP="002740F1">
      <w:r>
        <w:t xml:space="preserve">Act II, scene 6   </w:t>
      </w:r>
      <w:hyperlink r:id="rId16" w:history="1">
        <w:r w:rsidRPr="001D2320">
          <w:rPr>
            <w:rStyle w:val="Hyperlink"/>
          </w:rPr>
          <w:t>https://www.youtube.com/watch?v=0_oO8pnBAmk</w:t>
        </w:r>
      </w:hyperlink>
    </w:p>
    <w:p w14:paraId="3C1CA0C0" w14:textId="2F36B9FA" w:rsidR="00925DCB" w:rsidRDefault="00925DCB" w:rsidP="002740F1">
      <w:r>
        <w:t xml:space="preserve">Act II, scene 7   </w:t>
      </w:r>
      <w:hyperlink r:id="rId17" w:history="1">
        <w:r w:rsidRPr="001D2320">
          <w:rPr>
            <w:rStyle w:val="Hyperlink"/>
          </w:rPr>
          <w:t>https://www.youtube.com/watch?v=-bakE7uGF9w</w:t>
        </w:r>
      </w:hyperlink>
    </w:p>
    <w:p w14:paraId="33C6FA22" w14:textId="6E11F59C" w:rsidR="00925DCB" w:rsidRDefault="00925DCB" w:rsidP="002740F1">
      <w:r>
        <w:t xml:space="preserve">Act III, scenes 1-7   </w:t>
      </w:r>
      <w:hyperlink r:id="rId18" w:history="1">
        <w:r w:rsidRPr="001D2320">
          <w:rPr>
            <w:rStyle w:val="Hyperlink"/>
          </w:rPr>
          <w:t>https://www.youtube.com/watch?v=cluBQAD1qDA</w:t>
        </w:r>
      </w:hyperlink>
    </w:p>
    <w:p w14:paraId="5CDEE14F" w14:textId="5737A12C" w:rsidR="00925DCB" w:rsidRDefault="006A228A" w:rsidP="002740F1">
      <w:r>
        <w:t xml:space="preserve">Act III, scenes 7 -11   </w:t>
      </w:r>
      <w:hyperlink r:id="rId19" w:history="1">
        <w:r w:rsidRPr="001D2320">
          <w:rPr>
            <w:rStyle w:val="Hyperlink"/>
          </w:rPr>
          <w:t>https://www.youtube.com/watch?v=XN2AcprgCLc</w:t>
        </w:r>
      </w:hyperlink>
    </w:p>
    <w:p w14:paraId="5B9F3F2E" w14:textId="03D5E1DA" w:rsidR="006A228A" w:rsidRDefault="00770AE9" w:rsidP="002740F1">
      <w:r>
        <w:t>Act III, scenes 12-</w:t>
      </w:r>
      <w:proofErr w:type="gramStart"/>
      <w:r>
        <w:t xml:space="preserve">13  </w:t>
      </w:r>
      <w:proofErr w:type="gramEnd"/>
      <w:r>
        <w:fldChar w:fldCharType="begin"/>
      </w:r>
      <w:r>
        <w:instrText xml:space="preserve"> HYPERLINK "</w:instrText>
      </w:r>
      <w:r w:rsidRPr="00770AE9">
        <w:instrText>https://www.youtube.com/watch?v=FaMUN8Fos8M</w:instrText>
      </w:r>
      <w:r>
        <w:instrText xml:space="preserve">" </w:instrText>
      </w:r>
      <w:r>
        <w:fldChar w:fldCharType="separate"/>
      </w:r>
      <w:r w:rsidRPr="001D2320">
        <w:rPr>
          <w:rStyle w:val="Hyperlink"/>
        </w:rPr>
        <w:t>https://www.youtube.com/watch?v=FaMUN8Fos8M</w:t>
      </w:r>
      <w:r>
        <w:fldChar w:fldCharType="end"/>
      </w:r>
    </w:p>
    <w:p w14:paraId="64FC4A78" w14:textId="1B8D4E03" w:rsidR="00770AE9" w:rsidRDefault="00770AE9" w:rsidP="002740F1">
      <w:r>
        <w:t xml:space="preserve">Act III, scene 13   </w:t>
      </w:r>
      <w:hyperlink r:id="rId20" w:history="1">
        <w:r w:rsidRPr="001D2320">
          <w:rPr>
            <w:rStyle w:val="Hyperlink"/>
          </w:rPr>
          <w:t>https://www.youtube.com/watch?v=xYFEhiIOLnI</w:t>
        </w:r>
      </w:hyperlink>
    </w:p>
    <w:p w14:paraId="22B2451B" w14:textId="31480130" w:rsidR="00770AE9" w:rsidRDefault="00770AE9" w:rsidP="002740F1">
      <w:r>
        <w:t>Act IV</w:t>
      </w:r>
      <w:r w:rsidR="00731D48">
        <w:t>, scene 1-8</w:t>
      </w:r>
      <w:r>
        <w:t xml:space="preserve">   </w:t>
      </w:r>
      <w:hyperlink r:id="rId21" w:history="1">
        <w:r w:rsidRPr="001D2320">
          <w:rPr>
            <w:rStyle w:val="Hyperlink"/>
          </w:rPr>
          <w:t>https://www.youtube.com/watch?v=-0Wh9uYrEp0</w:t>
        </w:r>
      </w:hyperlink>
    </w:p>
    <w:p w14:paraId="32626BB9" w14:textId="07E85BED" w:rsidR="00731D48" w:rsidRDefault="00731D48" w:rsidP="002740F1">
      <w:r>
        <w:t xml:space="preserve">Act IV, scenes 9-13   </w:t>
      </w:r>
      <w:hyperlink r:id="rId22" w:history="1">
        <w:r w:rsidRPr="001D2320">
          <w:rPr>
            <w:rStyle w:val="Hyperlink"/>
          </w:rPr>
          <w:t>https://www.youtube.com/watch?v=-CcHPyAHFq8</w:t>
        </w:r>
      </w:hyperlink>
    </w:p>
    <w:p w14:paraId="66B7AE60" w14:textId="421FA31C" w:rsidR="00731D48" w:rsidRDefault="00731D48" w:rsidP="002740F1">
      <w:r>
        <w:t xml:space="preserve">Act IV, scene </w:t>
      </w:r>
      <w:proofErr w:type="gramStart"/>
      <w:r>
        <w:t xml:space="preserve">14  </w:t>
      </w:r>
      <w:proofErr w:type="gramEnd"/>
      <w:r>
        <w:fldChar w:fldCharType="begin"/>
      </w:r>
      <w:r>
        <w:instrText xml:space="preserve"> HYPERLINK "</w:instrText>
      </w:r>
      <w:r w:rsidRPr="00731D48">
        <w:instrText>https://www.youtube.com/watch?v=nsrM__k9Wdg</w:instrText>
      </w:r>
      <w:r>
        <w:instrText xml:space="preserve">" </w:instrText>
      </w:r>
      <w:r>
        <w:fldChar w:fldCharType="separate"/>
      </w:r>
      <w:r w:rsidRPr="001D2320">
        <w:rPr>
          <w:rStyle w:val="Hyperlink"/>
        </w:rPr>
        <w:t>https://www.youtube.com/watch?v=nsrM__k9Wdg</w:t>
      </w:r>
      <w:r>
        <w:fldChar w:fldCharType="end"/>
      </w:r>
    </w:p>
    <w:p w14:paraId="1F0E63A6" w14:textId="7C39C478" w:rsidR="00731D48" w:rsidRDefault="00731D48" w:rsidP="002740F1">
      <w:r>
        <w:t xml:space="preserve">Act IV, scene 15      </w:t>
      </w:r>
      <w:r>
        <w:rPr>
          <w:rFonts w:ascii="Helvetica" w:hAnsi="Helvetica"/>
          <w:color w:val="1D2228"/>
          <w:sz w:val="20"/>
          <w:szCs w:val="20"/>
          <w:shd w:val="clear" w:color="auto" w:fill="FFFFFF"/>
        </w:rPr>
        <w:t>Antony dies in her lap, we have no friend but resolution</w:t>
      </w:r>
      <w:r>
        <w:t xml:space="preserve">    </w:t>
      </w:r>
      <w:hyperlink r:id="rId23" w:history="1">
        <w:r w:rsidRPr="001D2320">
          <w:rPr>
            <w:rStyle w:val="Hyperlink"/>
          </w:rPr>
          <w:t>https://www.youtube.com/watch?v=1F1dbMUMFPc</w:t>
        </w:r>
      </w:hyperlink>
    </w:p>
    <w:p w14:paraId="4D131722" w14:textId="583AD361" w:rsidR="00731D48" w:rsidRDefault="00731D48" w:rsidP="002740F1">
      <w:r>
        <w:lastRenderedPageBreak/>
        <w:t xml:space="preserve">Act </w:t>
      </w:r>
      <w:proofErr w:type="gramStart"/>
      <w:r>
        <w:t>V  scene</w:t>
      </w:r>
      <w:proofErr w:type="gramEnd"/>
      <w:r>
        <w:t xml:space="preserve"> 1    </w:t>
      </w:r>
      <w:r>
        <w:rPr>
          <w:rFonts w:ascii="Helvetica" w:hAnsi="Helvetica"/>
          <w:color w:val="1D2228"/>
          <w:sz w:val="20"/>
          <w:szCs w:val="20"/>
          <w:shd w:val="clear" w:color="auto" w:fill="FFFFFF"/>
        </w:rPr>
        <w:t>my desolation does begin to make a better end, min 4.54  I dreamt there was an emperor</w:t>
      </w:r>
      <w:r>
        <w:t xml:space="preserve">     </w:t>
      </w:r>
      <w:hyperlink r:id="rId24" w:history="1">
        <w:r w:rsidRPr="001D2320">
          <w:rPr>
            <w:rStyle w:val="Hyperlink"/>
          </w:rPr>
          <w:t>https://www.youtube.com/watch?v=kwu-zLW-cMM</w:t>
        </w:r>
      </w:hyperlink>
    </w:p>
    <w:p w14:paraId="7DBBC8C2" w14:textId="260DCE80" w:rsidR="00731D48" w:rsidRDefault="00731D48" w:rsidP="002740F1">
      <w:r>
        <w:t>Act V, scene 2   Caesar comes to the monument where Cleopatra is hiding</w:t>
      </w:r>
    </w:p>
    <w:p w14:paraId="21E9EBF5" w14:textId="6EE56376" w:rsidR="00731D48" w:rsidRDefault="000F727B" w:rsidP="002740F1">
      <w:hyperlink r:id="rId25" w:history="1">
        <w:r w:rsidR="00731D48" w:rsidRPr="001D2320">
          <w:rPr>
            <w:rStyle w:val="Hyperlink"/>
          </w:rPr>
          <w:t>https://www.youtube.com/watch?v=MiyKXRC9Qfc</w:t>
        </w:r>
      </w:hyperlink>
    </w:p>
    <w:p w14:paraId="410CFA8B" w14:textId="71258938" w:rsidR="00731D48" w:rsidRDefault="00731D48" w:rsidP="002740F1">
      <w:r>
        <w:t xml:space="preserve">Act V, scene 2, last part, </w:t>
      </w:r>
      <w:proofErr w:type="gramStart"/>
      <w:r>
        <w:t>Cleopatra's</w:t>
      </w:r>
      <w:proofErr w:type="gramEnd"/>
      <w:r>
        <w:t xml:space="preserve"> death</w:t>
      </w:r>
    </w:p>
    <w:p w14:paraId="480E2427" w14:textId="4518EDCA" w:rsidR="00731D48" w:rsidRDefault="000F727B" w:rsidP="002740F1">
      <w:hyperlink r:id="rId26" w:history="1">
        <w:r w:rsidR="00731D48" w:rsidRPr="001D2320">
          <w:rPr>
            <w:rStyle w:val="Hyperlink"/>
          </w:rPr>
          <w:t>https://www.youtube.com/watch?v=l2pLBuam0BI</w:t>
        </w:r>
      </w:hyperlink>
    </w:p>
    <w:p w14:paraId="6E9FC510" w14:textId="77777777" w:rsidR="00F403A6" w:rsidRDefault="00F403A6" w:rsidP="00F403A6">
      <w:pPr>
        <w:ind w:left="360"/>
        <w:rPr>
          <w:b/>
          <w:bCs/>
          <w:u w:val="single"/>
        </w:rPr>
      </w:pPr>
    </w:p>
    <w:p w14:paraId="014A67E9" w14:textId="5E4E49B4" w:rsidR="0087367D" w:rsidRDefault="00F403A6" w:rsidP="00F403A6">
      <w:r>
        <w:rPr>
          <w:b/>
          <w:bCs/>
          <w:u w:val="single"/>
        </w:rPr>
        <w:t>2-</w:t>
      </w:r>
      <w:r w:rsidR="0087367D" w:rsidRPr="00F403A6">
        <w:rPr>
          <w:b/>
          <w:bCs/>
          <w:u w:val="single"/>
        </w:rPr>
        <w:t>Movies: There are many available</w:t>
      </w:r>
      <w:r w:rsidR="002D118B">
        <w:rPr>
          <w:b/>
          <w:bCs/>
          <w:u w:val="single"/>
        </w:rPr>
        <w:t xml:space="preserve"> movies</w:t>
      </w:r>
      <w:r w:rsidR="0087367D" w:rsidRPr="00F403A6">
        <w:rPr>
          <w:b/>
          <w:bCs/>
          <w:u w:val="single"/>
        </w:rPr>
        <w:t>, but all should be watched with a critical eye, each movie director will make the movie for profit</w:t>
      </w:r>
      <w:r w:rsidR="002D118B">
        <w:rPr>
          <w:b/>
          <w:bCs/>
          <w:u w:val="single"/>
        </w:rPr>
        <w:t xml:space="preserve"> so it will not be a truthful </w:t>
      </w:r>
      <w:r w:rsidR="0087367D" w:rsidRPr="00F403A6">
        <w:rPr>
          <w:b/>
          <w:bCs/>
          <w:u w:val="single"/>
        </w:rPr>
        <w:t>presentation of the play</w:t>
      </w:r>
      <w:r w:rsidR="0087367D">
        <w:t>:</w:t>
      </w:r>
    </w:p>
    <w:p w14:paraId="628052CA" w14:textId="3E851AAC" w:rsidR="00F403A6" w:rsidRDefault="00F403A6" w:rsidP="00F403A6">
      <w:r w:rsidRPr="002D118B">
        <w:rPr>
          <w:b/>
          <w:bCs/>
          <w:color w:val="FF0000"/>
        </w:rPr>
        <w:t xml:space="preserve">Dear students, movies you will find on the internet are not necessarily the </w:t>
      </w:r>
      <w:proofErr w:type="gramStart"/>
      <w:r w:rsidRPr="002D118B">
        <w:rPr>
          <w:b/>
          <w:bCs/>
          <w:color w:val="FF0000"/>
        </w:rPr>
        <w:t>text the play, movie directors tend</w:t>
      </w:r>
      <w:proofErr w:type="gramEnd"/>
      <w:r w:rsidRPr="002D118B">
        <w:rPr>
          <w:b/>
          <w:bCs/>
          <w:color w:val="FF0000"/>
        </w:rPr>
        <w:t xml:space="preserve"> to change the language, so please watch after you read the play, so you will realize where the directors have changed the text and for what purposes, and this in itself is a good practice for you</w:t>
      </w:r>
      <w:r w:rsidR="00250A92">
        <w:rPr>
          <w:b/>
          <w:bCs/>
          <w:color w:val="FF0000"/>
        </w:rPr>
        <w:t>r critical thinking and analysis. Remember that the videos do not represent Shakespeare's message.</w:t>
      </w:r>
      <w:r w:rsidR="00EE04F9">
        <w:t xml:space="preserve"> I will not provide many links of videos, you can check for yourselves.</w:t>
      </w:r>
      <w:r w:rsidR="008C6F54">
        <w:t xml:space="preserve"> </w:t>
      </w:r>
    </w:p>
    <w:p w14:paraId="7F39D969" w14:textId="77985801" w:rsidR="00F403A6" w:rsidRDefault="00F403A6" w:rsidP="00F403A6">
      <w:r>
        <w:t xml:space="preserve">1-Trailer: </w:t>
      </w:r>
      <w:hyperlink r:id="rId27" w:history="1">
        <w:r w:rsidRPr="00F403A6">
          <w:rPr>
            <w:color w:val="0000FF"/>
            <w:u w:val="single"/>
          </w:rPr>
          <w:t>https://www.youtube.com/watch?v=qSXiQ16BOTQ</w:t>
        </w:r>
      </w:hyperlink>
    </w:p>
    <w:p w14:paraId="2A750EC2" w14:textId="09BF1A3C" w:rsidR="00F403A6" w:rsidRDefault="00F403A6" w:rsidP="00F403A6">
      <w:r>
        <w:t xml:space="preserve">2-Trailer: attractive movie yet not the text of the play </w:t>
      </w:r>
      <w:hyperlink r:id="rId28" w:history="1">
        <w:r w:rsidRPr="00F403A6">
          <w:rPr>
            <w:color w:val="0000FF"/>
            <w:u w:val="single"/>
          </w:rPr>
          <w:t>https://www.youtube.com/watch?v=iCCTEtoKr4w</w:t>
        </w:r>
      </w:hyperlink>
    </w:p>
    <w:p w14:paraId="28474102" w14:textId="22F6DFA5" w:rsidR="00F403A6" w:rsidRDefault="00253F77" w:rsidP="00F403A6">
      <w:pPr>
        <w:pStyle w:val="a4"/>
      </w:pPr>
      <w:r>
        <w:t xml:space="preserve">Antony's speech in Julius Caesar: </w:t>
      </w:r>
      <w:hyperlink r:id="rId29" w:history="1">
        <w:r w:rsidRPr="00253F77">
          <w:rPr>
            <w:color w:val="0000FF"/>
            <w:u w:val="single"/>
          </w:rPr>
          <w:t>https://www.youtube.com/watch?v=0bi1PvXCbr8</w:t>
        </w:r>
      </w:hyperlink>
    </w:p>
    <w:p w14:paraId="73EE9235" w14:textId="77777777" w:rsidR="00253F77" w:rsidRDefault="00253F77" w:rsidP="00F403A6">
      <w:pPr>
        <w:pStyle w:val="a4"/>
      </w:pPr>
    </w:p>
    <w:p w14:paraId="7ADA91F1" w14:textId="32D04376" w:rsidR="0087367D" w:rsidRPr="003E2778" w:rsidRDefault="000F727B" w:rsidP="000F727B">
      <w:pPr>
        <w:spacing w:after="16" w:line="228"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r w:rsidR="0087367D">
        <w:rPr>
          <w:rFonts w:ascii="Times New Roman" w:eastAsia="Times New Roman" w:hAnsi="Times New Roman" w:cs="Times New Roman"/>
          <w:sz w:val="24"/>
          <w:szCs w:val="24"/>
        </w:rPr>
        <w:t xml:space="preserve">to get access to the introduction of the Swan edition </w:t>
      </w:r>
      <w:r w:rsidR="0087367D" w:rsidRPr="003E2778">
        <w:rPr>
          <w:rFonts w:ascii="Times New Roman" w:eastAsia="Times New Roman" w:hAnsi="Times New Roman" w:cs="Times New Roman"/>
          <w:sz w:val="24"/>
          <w:szCs w:val="24"/>
        </w:rPr>
        <w:t xml:space="preserve">that will be provided as </w:t>
      </w:r>
      <w:r w:rsidR="0087367D" w:rsidRPr="003E2778">
        <w:rPr>
          <w:rFonts w:ascii="Times New Roman" w:eastAsia="Times New Roman" w:hAnsi="Times New Roman" w:cs="Times New Roman"/>
          <w:b/>
          <w:bCs/>
          <w:sz w:val="24"/>
          <w:szCs w:val="24"/>
        </w:rPr>
        <w:t>a handout 1</w:t>
      </w:r>
      <w:r w:rsidR="0087367D">
        <w:rPr>
          <w:rFonts w:ascii="Times New Roman" w:eastAsia="Times New Roman" w:hAnsi="Times New Roman" w:cs="Times New Roman"/>
          <w:b/>
          <w:bCs/>
          <w:sz w:val="24"/>
          <w:szCs w:val="24"/>
        </w:rPr>
        <w:t xml:space="preserve"> </w:t>
      </w:r>
      <w:r w:rsidR="0087367D">
        <w:rPr>
          <w:rFonts w:ascii="Times New Roman" w:eastAsia="Times New Roman" w:hAnsi="Times New Roman" w:cs="Times New Roman"/>
          <w:sz w:val="24"/>
          <w:szCs w:val="24"/>
        </w:rPr>
        <w:t>in hard copy</w:t>
      </w:r>
      <w:r>
        <w:rPr>
          <w:rFonts w:ascii="Times New Roman" w:eastAsia="Times New Roman" w:hAnsi="Times New Roman" w:cs="Times New Roman"/>
          <w:sz w:val="24"/>
          <w:szCs w:val="24"/>
        </w:rPr>
        <w:t xml:space="preserve"> when we meet, or I may find a way to scan it for you. </w:t>
      </w:r>
      <w:r w:rsidR="0087367D">
        <w:rPr>
          <w:rFonts w:ascii="Times New Roman" w:eastAsia="Times New Roman" w:hAnsi="Times New Roman" w:cs="Times New Roman"/>
          <w:sz w:val="24"/>
          <w:szCs w:val="24"/>
        </w:rPr>
        <w:t xml:space="preserve"> I will make it available as a photocopy</w:t>
      </w:r>
      <w:r w:rsidR="0087367D" w:rsidRPr="003E2778">
        <w:rPr>
          <w:rFonts w:ascii="Times New Roman" w:eastAsia="Times New Roman" w:hAnsi="Times New Roman" w:cs="Times New Roman"/>
          <w:sz w:val="24"/>
          <w:szCs w:val="24"/>
        </w:rPr>
        <w:t>.</w:t>
      </w:r>
      <w:r w:rsidR="0087367D">
        <w:rPr>
          <w:rFonts w:ascii="Times New Roman" w:eastAsia="Times New Roman" w:hAnsi="Times New Roman" w:cs="Times New Roman"/>
          <w:sz w:val="24"/>
          <w:szCs w:val="24"/>
        </w:rPr>
        <w:t xml:space="preserve"> The Introduction is taken from the Swan version of the text of the play, may be out of print now, but it is very useful. However, i</w:t>
      </w:r>
      <w:r w:rsidR="0087367D" w:rsidRPr="003E2778">
        <w:rPr>
          <w:rFonts w:ascii="Times New Roman" w:eastAsia="Times New Roman" w:hAnsi="Times New Roman" w:cs="Times New Roman"/>
          <w:sz w:val="24"/>
          <w:szCs w:val="24"/>
        </w:rPr>
        <w:t>t is not all required</w:t>
      </w:r>
      <w:r w:rsidR="0087367D">
        <w:rPr>
          <w:rFonts w:ascii="Times New Roman" w:eastAsia="Times New Roman" w:hAnsi="Times New Roman" w:cs="Times New Roman"/>
          <w:sz w:val="24"/>
          <w:szCs w:val="24"/>
        </w:rPr>
        <w:t xml:space="preserve"> for the exam</w:t>
      </w:r>
      <w:r w:rsidR="0087367D" w:rsidRPr="003E2778">
        <w:rPr>
          <w:rFonts w:ascii="Times New Roman" w:eastAsia="Times New Roman" w:hAnsi="Times New Roman" w:cs="Times New Roman"/>
          <w:sz w:val="24"/>
          <w:szCs w:val="24"/>
        </w:rPr>
        <w:t xml:space="preserve">. What is more important, if you look at the page of contents at the very </w:t>
      </w:r>
      <w:proofErr w:type="gramStart"/>
      <w:r w:rsidR="0087367D" w:rsidRPr="003E2778">
        <w:rPr>
          <w:rFonts w:ascii="Times New Roman" w:eastAsia="Times New Roman" w:hAnsi="Times New Roman" w:cs="Times New Roman"/>
          <w:sz w:val="24"/>
          <w:szCs w:val="24"/>
        </w:rPr>
        <w:t>beginning.</w:t>
      </w:r>
      <w:proofErr w:type="gramEnd"/>
      <w:r w:rsidR="0087367D" w:rsidRPr="003E2778">
        <w:rPr>
          <w:rFonts w:ascii="Times New Roman" w:eastAsia="Times New Roman" w:hAnsi="Times New Roman" w:cs="Times New Roman"/>
          <w:sz w:val="24"/>
          <w:szCs w:val="24"/>
        </w:rPr>
        <w:t xml:space="preserve"> You have all these sub-titles in the page of contents</w:t>
      </w:r>
      <w:r w:rsidR="0087367D">
        <w:rPr>
          <w:rFonts w:ascii="Times New Roman" w:eastAsia="Times New Roman" w:hAnsi="Times New Roman" w:cs="Times New Roman"/>
          <w:sz w:val="24"/>
          <w:szCs w:val="24"/>
        </w:rPr>
        <w:t xml:space="preserve"> of this introduction</w:t>
      </w:r>
      <w:r w:rsidR="0087367D" w:rsidRPr="003E2778">
        <w:rPr>
          <w:rFonts w:ascii="Times New Roman" w:eastAsia="Times New Roman" w:hAnsi="Times New Roman" w:cs="Times New Roman"/>
          <w:sz w:val="24"/>
          <w:szCs w:val="24"/>
        </w:rPr>
        <w:t>:</w:t>
      </w:r>
    </w:p>
    <w:tbl>
      <w:tblPr>
        <w:tblStyle w:val="TableGrid"/>
        <w:tblpPr w:vertAnchor="text" w:horzAnchor="margin" w:tblpY="1000"/>
        <w:tblOverlap w:val="never"/>
        <w:tblW w:w="7560" w:type="dxa"/>
        <w:tblInd w:w="0" w:type="dxa"/>
        <w:tblCellMar>
          <w:top w:w="4" w:type="dxa"/>
        </w:tblCellMar>
        <w:tblLook w:val="04A0" w:firstRow="1" w:lastRow="0" w:firstColumn="1" w:lastColumn="0" w:noHBand="0" w:noVBand="1"/>
      </w:tblPr>
      <w:tblGrid>
        <w:gridCol w:w="6101"/>
        <w:gridCol w:w="1459"/>
      </w:tblGrid>
      <w:tr w:rsidR="0087367D" w:rsidRPr="003E2778" w14:paraId="3ECDA255" w14:textId="77777777" w:rsidTr="003672D0">
        <w:trPr>
          <w:trHeight w:val="641"/>
        </w:trPr>
        <w:tc>
          <w:tcPr>
            <w:tcW w:w="6101" w:type="dxa"/>
            <w:tcBorders>
              <w:top w:val="nil"/>
              <w:left w:val="nil"/>
              <w:bottom w:val="nil"/>
              <w:right w:val="nil"/>
            </w:tcBorders>
          </w:tcPr>
          <w:p w14:paraId="2E1DB57A" w14:textId="77777777" w:rsidR="0087367D" w:rsidRPr="003E2778" w:rsidRDefault="0087367D" w:rsidP="003672D0">
            <w:pPr>
              <w:spacing w:line="259" w:lineRule="auto"/>
              <w:ind w:firstLine="14"/>
              <w:jc w:val="both"/>
              <w:rPr>
                <w:rFonts w:ascii="Times New Roman" w:hAnsi="Times New Roman" w:cs="Times New Roman"/>
                <w:sz w:val="24"/>
                <w:szCs w:val="24"/>
              </w:rPr>
            </w:pPr>
            <w:r w:rsidRPr="005E778C">
              <w:rPr>
                <w:rFonts w:ascii="Times New Roman" w:eastAsia="Times New Roman" w:hAnsi="Times New Roman" w:cs="Times New Roman"/>
                <w:sz w:val="24"/>
                <w:szCs w:val="24"/>
                <w:highlight w:val="yellow"/>
              </w:rPr>
              <w:t>A few passages of literary criticism relating to Antony and Cleopatra</w:t>
            </w:r>
          </w:p>
        </w:tc>
        <w:tc>
          <w:tcPr>
            <w:tcW w:w="1459" w:type="dxa"/>
            <w:tcBorders>
              <w:top w:val="nil"/>
              <w:left w:val="nil"/>
              <w:bottom w:val="nil"/>
              <w:right w:val="nil"/>
            </w:tcBorders>
          </w:tcPr>
          <w:p w14:paraId="44C7C497" w14:textId="77777777" w:rsidR="0087367D" w:rsidRPr="003E2778" w:rsidRDefault="0087367D" w:rsidP="003672D0">
            <w:pPr>
              <w:spacing w:line="259" w:lineRule="auto"/>
              <w:ind w:left="5"/>
              <w:jc w:val="both"/>
              <w:rPr>
                <w:rFonts w:ascii="Times New Roman" w:hAnsi="Times New Roman" w:cs="Times New Roman"/>
                <w:sz w:val="24"/>
                <w:szCs w:val="24"/>
              </w:rPr>
            </w:pPr>
            <w:r w:rsidRPr="003E2778">
              <w:rPr>
                <w:rFonts w:ascii="Times New Roman" w:eastAsia="Times New Roman" w:hAnsi="Times New Roman" w:cs="Times New Roman"/>
                <w:sz w:val="24"/>
                <w:szCs w:val="24"/>
              </w:rPr>
              <w:t>IXIX</w:t>
            </w:r>
          </w:p>
        </w:tc>
      </w:tr>
      <w:tr w:rsidR="0087367D" w:rsidRPr="003E2778" w14:paraId="411EBC22" w14:textId="77777777" w:rsidTr="003672D0">
        <w:trPr>
          <w:trHeight w:val="328"/>
        </w:trPr>
        <w:tc>
          <w:tcPr>
            <w:tcW w:w="6101" w:type="dxa"/>
            <w:tcBorders>
              <w:top w:val="nil"/>
              <w:left w:val="nil"/>
              <w:bottom w:val="nil"/>
              <w:right w:val="nil"/>
            </w:tcBorders>
          </w:tcPr>
          <w:p w14:paraId="71D969AC" w14:textId="77777777" w:rsidR="0087367D" w:rsidRPr="003E2778" w:rsidRDefault="0087367D" w:rsidP="003672D0">
            <w:pPr>
              <w:spacing w:line="259" w:lineRule="auto"/>
              <w:ind w:left="19"/>
              <w:jc w:val="both"/>
              <w:rPr>
                <w:rFonts w:ascii="Times New Roman" w:hAnsi="Times New Roman" w:cs="Times New Roman"/>
                <w:sz w:val="24"/>
                <w:szCs w:val="24"/>
              </w:rPr>
            </w:pPr>
            <w:r w:rsidRPr="005E778C">
              <w:rPr>
                <w:rFonts w:ascii="Times New Roman" w:eastAsia="Times New Roman" w:hAnsi="Times New Roman" w:cs="Times New Roman"/>
                <w:sz w:val="24"/>
                <w:szCs w:val="24"/>
                <w:highlight w:val="yellow"/>
              </w:rPr>
              <w:t>Extracts from Plutarch's Life of Marcus Antonius</w:t>
            </w:r>
          </w:p>
        </w:tc>
        <w:tc>
          <w:tcPr>
            <w:tcW w:w="1459" w:type="dxa"/>
            <w:tcBorders>
              <w:top w:val="nil"/>
              <w:left w:val="nil"/>
              <w:bottom w:val="nil"/>
              <w:right w:val="nil"/>
            </w:tcBorders>
          </w:tcPr>
          <w:p w14:paraId="3CB7E0AC" w14:textId="77777777" w:rsidR="0087367D" w:rsidRPr="003E2778" w:rsidRDefault="0087367D" w:rsidP="003672D0">
            <w:pPr>
              <w:spacing w:after="43" w:line="259" w:lineRule="auto"/>
              <w:ind w:left="29"/>
              <w:jc w:val="both"/>
              <w:rPr>
                <w:rFonts w:ascii="Times New Roman" w:hAnsi="Times New Roman" w:cs="Times New Roman"/>
                <w:sz w:val="24"/>
                <w:szCs w:val="24"/>
              </w:rPr>
            </w:pPr>
            <w:r w:rsidRPr="003E2778">
              <w:rPr>
                <w:rFonts w:ascii="Times New Roman" w:hAnsi="Times New Roman" w:cs="Times New Roman"/>
                <w:noProof/>
                <w:sz w:val="24"/>
                <w:szCs w:val="24"/>
              </w:rPr>
              <w:drawing>
                <wp:inline distT="0" distB="0" distL="0" distR="0" wp14:anchorId="39751B01" wp14:editId="5C99B8B9">
                  <wp:extent cx="344469" cy="15241"/>
                  <wp:effectExtent l="0" t="0" r="0" b="0"/>
                  <wp:docPr id="8" name="Picture 94894"/>
                  <wp:cNvGraphicFramePr/>
                  <a:graphic xmlns:a="http://schemas.openxmlformats.org/drawingml/2006/main">
                    <a:graphicData uri="http://schemas.openxmlformats.org/drawingml/2006/picture">
                      <pic:pic xmlns:pic="http://schemas.openxmlformats.org/drawingml/2006/picture">
                        <pic:nvPicPr>
                          <pic:cNvPr id="94894" name="Picture 94894"/>
                          <pic:cNvPicPr/>
                        </pic:nvPicPr>
                        <pic:blipFill>
                          <a:blip r:embed="rId30"/>
                          <a:stretch>
                            <a:fillRect/>
                          </a:stretch>
                        </pic:blipFill>
                        <pic:spPr>
                          <a:xfrm>
                            <a:off x="0" y="0"/>
                            <a:ext cx="344469" cy="15241"/>
                          </a:xfrm>
                          <a:prstGeom prst="rect">
                            <a:avLst/>
                          </a:prstGeom>
                        </pic:spPr>
                      </pic:pic>
                    </a:graphicData>
                  </a:graphic>
                </wp:inline>
              </w:drawing>
            </w:r>
          </w:p>
          <w:p w14:paraId="7533039E" w14:textId="77777777" w:rsidR="0087367D" w:rsidRPr="003E2778" w:rsidRDefault="0087367D" w:rsidP="003672D0">
            <w:pPr>
              <w:spacing w:line="259" w:lineRule="auto"/>
              <w:ind w:left="5"/>
              <w:jc w:val="both"/>
              <w:rPr>
                <w:rFonts w:ascii="Times New Roman" w:hAnsi="Times New Roman" w:cs="Times New Roman"/>
                <w:sz w:val="24"/>
                <w:szCs w:val="24"/>
              </w:rPr>
            </w:pPr>
            <w:r w:rsidRPr="003E2778">
              <w:rPr>
                <w:rFonts w:ascii="Times New Roman" w:eastAsia="Times New Roman" w:hAnsi="Times New Roman" w:cs="Times New Roman"/>
                <w:sz w:val="24"/>
                <w:szCs w:val="24"/>
              </w:rPr>
              <w:t>IXXXI</w:t>
            </w:r>
          </w:p>
        </w:tc>
      </w:tr>
      <w:tr w:rsidR="0087367D" w:rsidRPr="003E2778" w14:paraId="502ACF7A" w14:textId="77777777" w:rsidTr="003672D0">
        <w:trPr>
          <w:trHeight w:val="318"/>
        </w:trPr>
        <w:tc>
          <w:tcPr>
            <w:tcW w:w="6101" w:type="dxa"/>
            <w:tcBorders>
              <w:top w:val="nil"/>
              <w:left w:val="nil"/>
              <w:bottom w:val="nil"/>
              <w:right w:val="nil"/>
            </w:tcBorders>
          </w:tcPr>
          <w:p w14:paraId="53244861" w14:textId="77777777" w:rsidR="0087367D" w:rsidRPr="003E2778" w:rsidRDefault="0087367D" w:rsidP="003672D0">
            <w:pPr>
              <w:spacing w:line="259" w:lineRule="auto"/>
              <w:ind w:left="24"/>
              <w:jc w:val="both"/>
              <w:rPr>
                <w:rFonts w:ascii="Times New Roman" w:hAnsi="Times New Roman" w:cs="Times New Roman"/>
                <w:sz w:val="24"/>
                <w:szCs w:val="24"/>
              </w:rPr>
            </w:pPr>
            <w:r w:rsidRPr="003E2778">
              <w:rPr>
                <w:rFonts w:ascii="Times New Roman" w:eastAsia="Times New Roman" w:hAnsi="Times New Roman" w:cs="Times New Roman"/>
                <w:sz w:val="24"/>
                <w:szCs w:val="24"/>
              </w:rPr>
              <w:t>Bibliography</w:t>
            </w:r>
          </w:p>
        </w:tc>
        <w:tc>
          <w:tcPr>
            <w:tcW w:w="1459" w:type="dxa"/>
            <w:tcBorders>
              <w:top w:val="nil"/>
              <w:left w:val="nil"/>
              <w:bottom w:val="nil"/>
              <w:right w:val="nil"/>
            </w:tcBorders>
          </w:tcPr>
          <w:p w14:paraId="31F99DE3" w14:textId="77777777" w:rsidR="0087367D" w:rsidRPr="003E2778" w:rsidRDefault="0087367D" w:rsidP="003672D0">
            <w:pPr>
              <w:spacing w:line="259" w:lineRule="auto"/>
              <w:jc w:val="both"/>
              <w:rPr>
                <w:rFonts w:ascii="Times New Roman" w:hAnsi="Times New Roman" w:cs="Times New Roman"/>
                <w:sz w:val="24"/>
                <w:szCs w:val="24"/>
              </w:rPr>
            </w:pPr>
            <w:r w:rsidRPr="003E2778">
              <w:rPr>
                <w:rFonts w:ascii="Times New Roman" w:eastAsia="Times New Roman" w:hAnsi="Times New Roman" w:cs="Times New Roman"/>
                <w:sz w:val="24"/>
                <w:szCs w:val="24"/>
              </w:rPr>
              <w:t>CIV</w:t>
            </w:r>
          </w:p>
        </w:tc>
      </w:tr>
      <w:tr w:rsidR="0087367D" w:rsidRPr="003E2778" w14:paraId="20370FA5" w14:textId="77777777" w:rsidTr="003672D0">
        <w:trPr>
          <w:trHeight w:val="306"/>
        </w:trPr>
        <w:tc>
          <w:tcPr>
            <w:tcW w:w="6101" w:type="dxa"/>
            <w:tcBorders>
              <w:top w:val="nil"/>
              <w:left w:val="nil"/>
              <w:bottom w:val="nil"/>
              <w:right w:val="nil"/>
            </w:tcBorders>
          </w:tcPr>
          <w:p w14:paraId="15665623" w14:textId="77777777" w:rsidR="0087367D" w:rsidRPr="003E2778" w:rsidRDefault="0087367D" w:rsidP="003672D0">
            <w:pPr>
              <w:spacing w:line="259" w:lineRule="auto"/>
              <w:jc w:val="both"/>
              <w:rPr>
                <w:rFonts w:ascii="Times New Roman" w:hAnsi="Times New Roman" w:cs="Times New Roman"/>
                <w:sz w:val="24"/>
                <w:szCs w:val="24"/>
              </w:rPr>
            </w:pPr>
            <w:r w:rsidRPr="003E2778">
              <w:rPr>
                <w:rFonts w:ascii="Times New Roman" w:eastAsia="Times New Roman" w:hAnsi="Times New Roman" w:cs="Times New Roman"/>
                <w:sz w:val="24"/>
                <w:szCs w:val="24"/>
              </w:rPr>
              <w:t>Antony and Cleopatra</w:t>
            </w:r>
          </w:p>
        </w:tc>
        <w:tc>
          <w:tcPr>
            <w:tcW w:w="1459" w:type="dxa"/>
            <w:tcBorders>
              <w:top w:val="nil"/>
              <w:left w:val="nil"/>
              <w:bottom w:val="nil"/>
              <w:right w:val="nil"/>
            </w:tcBorders>
          </w:tcPr>
          <w:p w14:paraId="120335E3" w14:textId="77777777" w:rsidR="0087367D" w:rsidRPr="003E2778" w:rsidRDefault="0087367D" w:rsidP="003672D0">
            <w:pPr>
              <w:spacing w:line="259" w:lineRule="auto"/>
              <w:ind w:left="29"/>
              <w:jc w:val="both"/>
              <w:rPr>
                <w:rFonts w:ascii="Times New Roman" w:hAnsi="Times New Roman" w:cs="Times New Roman"/>
                <w:sz w:val="24"/>
                <w:szCs w:val="24"/>
              </w:rPr>
            </w:pPr>
            <w:r w:rsidRPr="003E2778">
              <w:rPr>
                <w:rFonts w:ascii="Times New Roman" w:eastAsia="Times New Roman" w:hAnsi="Times New Roman" w:cs="Times New Roman"/>
                <w:sz w:val="24"/>
                <w:szCs w:val="24"/>
              </w:rPr>
              <w:t>1</w:t>
            </w:r>
          </w:p>
        </w:tc>
      </w:tr>
    </w:tbl>
    <w:p w14:paraId="7B600009" w14:textId="77777777" w:rsidR="0087367D" w:rsidRDefault="0087367D" w:rsidP="0087367D">
      <w:pPr>
        <w:spacing w:after="0"/>
        <w:ind w:left="576"/>
        <w:jc w:val="both"/>
        <w:rPr>
          <w:rFonts w:ascii="Times New Roman" w:eastAsia="Times New Roman" w:hAnsi="Times New Roman" w:cs="Times New Roman"/>
          <w:sz w:val="24"/>
          <w:szCs w:val="24"/>
        </w:rPr>
      </w:pPr>
    </w:p>
    <w:p w14:paraId="2CEE43F8" w14:textId="77777777" w:rsidR="0087367D" w:rsidRPr="00296E4F" w:rsidRDefault="0087367D" w:rsidP="0087367D">
      <w:pPr>
        <w:spacing w:after="0"/>
        <w:ind w:left="576"/>
        <w:jc w:val="both"/>
        <w:rPr>
          <w:rFonts w:ascii="Times New Roman" w:hAnsi="Times New Roman" w:cs="Times New Roman"/>
          <w:b/>
          <w:bCs/>
          <w:sz w:val="24"/>
          <w:szCs w:val="24"/>
        </w:rPr>
      </w:pPr>
      <w:r w:rsidRPr="00296E4F">
        <w:rPr>
          <w:rFonts w:ascii="Times New Roman" w:hAnsi="Times New Roman" w:cs="Times New Roman"/>
          <w:b/>
          <w:bCs/>
          <w:noProof/>
          <w:sz w:val="24"/>
          <w:szCs w:val="24"/>
        </w:rPr>
        <w:drawing>
          <wp:anchor distT="0" distB="0" distL="114300" distR="114300" simplePos="0" relativeHeight="251659264" behindDoc="0" locked="0" layoutInCell="1" allowOverlap="0" wp14:anchorId="1050765D" wp14:editId="79D98980">
            <wp:simplePos x="0" y="0"/>
            <wp:positionH relativeFrom="column">
              <wp:posOffset>3880610</wp:posOffset>
            </wp:positionH>
            <wp:positionV relativeFrom="paragraph">
              <wp:posOffset>2081903</wp:posOffset>
            </wp:positionV>
            <wp:extent cx="164613" cy="18289"/>
            <wp:effectExtent l="0" t="0" r="0" b="0"/>
            <wp:wrapSquare wrapText="bothSides"/>
            <wp:docPr id="9" name="Picture 94892"/>
            <wp:cNvGraphicFramePr/>
            <a:graphic xmlns:a="http://schemas.openxmlformats.org/drawingml/2006/main">
              <a:graphicData uri="http://schemas.openxmlformats.org/drawingml/2006/picture">
                <pic:pic xmlns:pic="http://schemas.openxmlformats.org/drawingml/2006/picture">
                  <pic:nvPicPr>
                    <pic:cNvPr id="94892" name="Picture 94892"/>
                    <pic:cNvPicPr/>
                  </pic:nvPicPr>
                  <pic:blipFill>
                    <a:blip r:embed="rId31"/>
                    <a:stretch>
                      <a:fillRect/>
                    </a:stretch>
                  </pic:blipFill>
                  <pic:spPr>
                    <a:xfrm>
                      <a:off x="0" y="0"/>
                      <a:ext cx="164613" cy="18289"/>
                    </a:xfrm>
                    <a:prstGeom prst="rect">
                      <a:avLst/>
                    </a:prstGeom>
                  </pic:spPr>
                </pic:pic>
              </a:graphicData>
            </a:graphic>
          </wp:anchor>
        </w:drawing>
      </w:r>
      <w:r w:rsidRPr="00296E4F">
        <w:rPr>
          <w:rFonts w:ascii="Times New Roman" w:eastAsia="Times New Roman" w:hAnsi="Times New Roman" w:cs="Times New Roman"/>
          <w:b/>
          <w:bCs/>
          <w:sz w:val="24"/>
          <w:szCs w:val="24"/>
        </w:rPr>
        <w:t>Contents</w:t>
      </w:r>
      <w:r w:rsidRPr="00296E4F">
        <w:rPr>
          <w:rFonts w:ascii="Times New Roman" w:hAnsi="Times New Roman" w:cs="Times New Roman"/>
          <w:b/>
          <w:bCs/>
          <w:sz w:val="24"/>
          <w:szCs w:val="24"/>
        </w:rPr>
        <w:t xml:space="preserve"> of the Introduction in the Swan edition/ Handout1</w:t>
      </w:r>
    </w:p>
    <w:tbl>
      <w:tblPr>
        <w:tblStyle w:val="TableGrid"/>
        <w:tblW w:w="7565" w:type="dxa"/>
        <w:tblInd w:w="-5" w:type="dxa"/>
        <w:tblCellMar>
          <w:top w:w="3" w:type="dxa"/>
        </w:tblCellMar>
        <w:tblLook w:val="04A0" w:firstRow="1" w:lastRow="0" w:firstColumn="1" w:lastColumn="0" w:noHBand="0" w:noVBand="1"/>
      </w:tblPr>
      <w:tblGrid>
        <w:gridCol w:w="6087"/>
        <w:gridCol w:w="1478"/>
      </w:tblGrid>
      <w:tr w:rsidR="0087367D" w:rsidRPr="003E2778" w14:paraId="24E898C5" w14:textId="77777777" w:rsidTr="003672D0">
        <w:trPr>
          <w:trHeight w:val="304"/>
        </w:trPr>
        <w:tc>
          <w:tcPr>
            <w:tcW w:w="6087" w:type="dxa"/>
            <w:tcBorders>
              <w:top w:val="nil"/>
              <w:left w:val="nil"/>
              <w:bottom w:val="nil"/>
              <w:right w:val="nil"/>
            </w:tcBorders>
          </w:tcPr>
          <w:p w14:paraId="4BB24DBF" w14:textId="77777777" w:rsidR="0087367D" w:rsidRPr="003E2778" w:rsidRDefault="0087367D" w:rsidP="003672D0">
            <w:pPr>
              <w:spacing w:line="259" w:lineRule="auto"/>
              <w:ind w:left="19"/>
              <w:jc w:val="both"/>
              <w:rPr>
                <w:rFonts w:ascii="Times New Roman" w:hAnsi="Times New Roman" w:cs="Times New Roman"/>
                <w:sz w:val="24"/>
                <w:szCs w:val="24"/>
              </w:rPr>
            </w:pPr>
            <w:r w:rsidRPr="003E2778">
              <w:rPr>
                <w:rFonts w:ascii="Times New Roman" w:eastAsia="Times New Roman" w:hAnsi="Times New Roman" w:cs="Times New Roman"/>
                <w:sz w:val="24"/>
                <w:szCs w:val="24"/>
              </w:rPr>
              <w:t>General Editor's foreword</w:t>
            </w:r>
          </w:p>
        </w:tc>
        <w:tc>
          <w:tcPr>
            <w:tcW w:w="1478" w:type="dxa"/>
            <w:tcBorders>
              <w:top w:val="nil"/>
              <w:left w:val="nil"/>
              <w:bottom w:val="nil"/>
              <w:right w:val="nil"/>
            </w:tcBorders>
          </w:tcPr>
          <w:p w14:paraId="125D6B43" w14:textId="77777777" w:rsidR="0087367D" w:rsidRPr="003E2778" w:rsidRDefault="0087367D" w:rsidP="003672D0">
            <w:pPr>
              <w:spacing w:line="259" w:lineRule="auto"/>
              <w:ind w:left="5"/>
              <w:jc w:val="both"/>
              <w:rPr>
                <w:rFonts w:ascii="Times New Roman" w:hAnsi="Times New Roman" w:cs="Times New Roman"/>
                <w:sz w:val="24"/>
                <w:szCs w:val="24"/>
              </w:rPr>
            </w:pPr>
            <w:r w:rsidRPr="003E2778">
              <w:rPr>
                <w:rFonts w:ascii="Times New Roman" w:eastAsia="Times New Roman" w:hAnsi="Times New Roman" w:cs="Times New Roman"/>
                <w:sz w:val="24"/>
                <w:szCs w:val="24"/>
              </w:rPr>
              <w:t>Page vii</w:t>
            </w:r>
          </w:p>
        </w:tc>
      </w:tr>
      <w:tr w:rsidR="0087367D" w:rsidRPr="003E2778" w14:paraId="5428A050" w14:textId="77777777" w:rsidTr="003672D0">
        <w:trPr>
          <w:trHeight w:val="661"/>
        </w:trPr>
        <w:tc>
          <w:tcPr>
            <w:tcW w:w="6087" w:type="dxa"/>
            <w:tcBorders>
              <w:top w:val="nil"/>
              <w:left w:val="nil"/>
              <w:bottom w:val="nil"/>
              <w:right w:val="nil"/>
            </w:tcBorders>
          </w:tcPr>
          <w:p w14:paraId="0A399696" w14:textId="77777777" w:rsidR="0087367D" w:rsidRPr="003E2778" w:rsidRDefault="0087367D" w:rsidP="003672D0">
            <w:pPr>
              <w:spacing w:line="259" w:lineRule="auto"/>
              <w:ind w:left="10"/>
              <w:jc w:val="both"/>
              <w:rPr>
                <w:rFonts w:ascii="Times New Roman" w:hAnsi="Times New Roman" w:cs="Times New Roman"/>
                <w:sz w:val="24"/>
                <w:szCs w:val="24"/>
              </w:rPr>
            </w:pPr>
            <w:r w:rsidRPr="003E2778">
              <w:rPr>
                <w:rFonts w:ascii="Times New Roman" w:eastAsia="Times New Roman" w:hAnsi="Times New Roman" w:cs="Times New Roman"/>
                <w:sz w:val="24"/>
                <w:szCs w:val="24"/>
              </w:rPr>
              <w:lastRenderedPageBreak/>
              <w:t>Introduction</w:t>
            </w:r>
          </w:p>
          <w:p w14:paraId="5E52A3E0" w14:textId="77777777" w:rsidR="0087367D" w:rsidRPr="003E2778" w:rsidRDefault="0087367D" w:rsidP="003672D0">
            <w:pPr>
              <w:spacing w:line="259" w:lineRule="auto"/>
              <w:ind w:left="5"/>
              <w:jc w:val="both"/>
              <w:rPr>
                <w:rFonts w:ascii="Times New Roman" w:hAnsi="Times New Roman" w:cs="Times New Roman"/>
                <w:sz w:val="24"/>
                <w:szCs w:val="24"/>
              </w:rPr>
            </w:pPr>
            <w:r w:rsidRPr="005E778C">
              <w:rPr>
                <w:rFonts w:ascii="Times New Roman" w:eastAsia="Times New Roman" w:hAnsi="Times New Roman" w:cs="Times New Roman"/>
                <w:sz w:val="24"/>
                <w:szCs w:val="24"/>
                <w:highlight w:val="yellow"/>
              </w:rPr>
              <w:t>Meaning and purpose in Antony and Cleopatra</w:t>
            </w:r>
          </w:p>
        </w:tc>
        <w:tc>
          <w:tcPr>
            <w:tcW w:w="1478" w:type="dxa"/>
            <w:tcBorders>
              <w:top w:val="nil"/>
              <w:left w:val="nil"/>
              <w:bottom w:val="nil"/>
              <w:right w:val="nil"/>
            </w:tcBorders>
          </w:tcPr>
          <w:p w14:paraId="2365A8BC" w14:textId="77777777" w:rsidR="0087367D" w:rsidRPr="003E2778" w:rsidRDefault="0087367D" w:rsidP="003672D0">
            <w:pPr>
              <w:spacing w:line="259" w:lineRule="auto"/>
              <w:ind w:left="10"/>
              <w:jc w:val="both"/>
              <w:rPr>
                <w:rFonts w:ascii="Times New Roman" w:hAnsi="Times New Roman" w:cs="Times New Roman"/>
                <w:sz w:val="24"/>
                <w:szCs w:val="24"/>
              </w:rPr>
            </w:pPr>
            <w:r w:rsidRPr="003E2778">
              <w:rPr>
                <w:rFonts w:ascii="Times New Roman" w:eastAsia="Times New Roman" w:hAnsi="Times New Roman" w:cs="Times New Roman"/>
                <w:sz w:val="24"/>
                <w:szCs w:val="24"/>
              </w:rPr>
              <w:t>ix</w:t>
            </w:r>
          </w:p>
          <w:p w14:paraId="0E06FE68" w14:textId="77777777" w:rsidR="0087367D" w:rsidRPr="003E2778" w:rsidRDefault="0087367D" w:rsidP="003672D0">
            <w:pPr>
              <w:spacing w:after="43" w:line="259" w:lineRule="auto"/>
              <w:ind w:left="34"/>
              <w:jc w:val="both"/>
              <w:rPr>
                <w:rFonts w:ascii="Times New Roman" w:hAnsi="Times New Roman" w:cs="Times New Roman"/>
                <w:sz w:val="24"/>
                <w:szCs w:val="24"/>
              </w:rPr>
            </w:pPr>
            <w:r w:rsidRPr="003E2778">
              <w:rPr>
                <w:rFonts w:ascii="Times New Roman" w:hAnsi="Times New Roman" w:cs="Times New Roman"/>
                <w:noProof/>
                <w:sz w:val="24"/>
                <w:szCs w:val="24"/>
              </w:rPr>
              <w:drawing>
                <wp:inline distT="0" distB="0" distL="0" distR="0" wp14:anchorId="297CEACA" wp14:editId="38480174">
                  <wp:extent cx="21339" cy="18289"/>
                  <wp:effectExtent l="0" t="0" r="0" b="0"/>
                  <wp:docPr id="10" name="Picture 10905"/>
                  <wp:cNvGraphicFramePr/>
                  <a:graphic xmlns:a="http://schemas.openxmlformats.org/drawingml/2006/main">
                    <a:graphicData uri="http://schemas.openxmlformats.org/drawingml/2006/picture">
                      <pic:pic xmlns:pic="http://schemas.openxmlformats.org/drawingml/2006/picture">
                        <pic:nvPicPr>
                          <pic:cNvPr id="10905" name="Picture 10905"/>
                          <pic:cNvPicPr/>
                        </pic:nvPicPr>
                        <pic:blipFill>
                          <a:blip r:embed="rId32"/>
                          <a:stretch>
                            <a:fillRect/>
                          </a:stretch>
                        </pic:blipFill>
                        <pic:spPr>
                          <a:xfrm>
                            <a:off x="0" y="0"/>
                            <a:ext cx="21339" cy="18289"/>
                          </a:xfrm>
                          <a:prstGeom prst="rect">
                            <a:avLst/>
                          </a:prstGeom>
                        </pic:spPr>
                      </pic:pic>
                    </a:graphicData>
                  </a:graphic>
                </wp:inline>
              </w:drawing>
            </w:r>
          </w:p>
          <w:p w14:paraId="3D5A818C" w14:textId="77777777" w:rsidR="0087367D" w:rsidRPr="003E2778" w:rsidRDefault="0087367D" w:rsidP="003672D0">
            <w:pPr>
              <w:spacing w:line="259" w:lineRule="auto"/>
              <w:ind w:left="10"/>
              <w:jc w:val="both"/>
              <w:rPr>
                <w:rFonts w:ascii="Times New Roman" w:hAnsi="Times New Roman" w:cs="Times New Roman"/>
                <w:sz w:val="24"/>
                <w:szCs w:val="24"/>
              </w:rPr>
            </w:pPr>
            <w:r w:rsidRPr="003E2778">
              <w:rPr>
                <w:rFonts w:ascii="Times New Roman" w:hAnsi="Times New Roman" w:cs="Times New Roman"/>
                <w:noProof/>
                <w:sz w:val="24"/>
                <w:szCs w:val="24"/>
              </w:rPr>
              <w:drawing>
                <wp:inline distT="0" distB="0" distL="0" distR="0" wp14:anchorId="3D6C9037" wp14:editId="08E555FE">
                  <wp:extent cx="140226" cy="91446"/>
                  <wp:effectExtent l="0" t="0" r="0" b="0"/>
                  <wp:docPr id="11" name="Picture 94896"/>
                  <wp:cNvGraphicFramePr/>
                  <a:graphic xmlns:a="http://schemas.openxmlformats.org/drawingml/2006/main">
                    <a:graphicData uri="http://schemas.openxmlformats.org/drawingml/2006/picture">
                      <pic:pic xmlns:pic="http://schemas.openxmlformats.org/drawingml/2006/picture">
                        <pic:nvPicPr>
                          <pic:cNvPr id="94896" name="Picture 94896"/>
                          <pic:cNvPicPr/>
                        </pic:nvPicPr>
                        <pic:blipFill>
                          <a:blip r:embed="rId33"/>
                          <a:stretch>
                            <a:fillRect/>
                          </a:stretch>
                        </pic:blipFill>
                        <pic:spPr>
                          <a:xfrm>
                            <a:off x="0" y="0"/>
                            <a:ext cx="140226" cy="91446"/>
                          </a:xfrm>
                          <a:prstGeom prst="rect">
                            <a:avLst/>
                          </a:prstGeom>
                        </pic:spPr>
                      </pic:pic>
                    </a:graphicData>
                  </a:graphic>
                </wp:inline>
              </w:drawing>
            </w:r>
          </w:p>
        </w:tc>
      </w:tr>
      <w:tr w:rsidR="0087367D" w:rsidRPr="003E2778" w14:paraId="232CDD0E" w14:textId="77777777" w:rsidTr="003672D0">
        <w:trPr>
          <w:trHeight w:val="319"/>
        </w:trPr>
        <w:tc>
          <w:tcPr>
            <w:tcW w:w="6087" w:type="dxa"/>
            <w:tcBorders>
              <w:top w:val="nil"/>
              <w:left w:val="nil"/>
              <w:bottom w:val="nil"/>
              <w:right w:val="nil"/>
            </w:tcBorders>
          </w:tcPr>
          <w:p w14:paraId="359B0FB4" w14:textId="77777777" w:rsidR="0087367D" w:rsidRPr="003E2778" w:rsidRDefault="0087367D" w:rsidP="003672D0">
            <w:pPr>
              <w:spacing w:line="259" w:lineRule="auto"/>
              <w:ind w:left="10"/>
              <w:jc w:val="both"/>
              <w:rPr>
                <w:rFonts w:ascii="Times New Roman" w:hAnsi="Times New Roman" w:cs="Times New Roman"/>
                <w:sz w:val="24"/>
                <w:szCs w:val="24"/>
              </w:rPr>
            </w:pPr>
            <w:r w:rsidRPr="003E2778">
              <w:rPr>
                <w:rFonts w:ascii="Times New Roman" w:eastAsia="Times New Roman" w:hAnsi="Times New Roman" w:cs="Times New Roman"/>
                <w:sz w:val="24"/>
                <w:szCs w:val="24"/>
              </w:rPr>
              <w:t>The text of Antony and Cleopatra</w:t>
            </w:r>
          </w:p>
        </w:tc>
        <w:tc>
          <w:tcPr>
            <w:tcW w:w="1478" w:type="dxa"/>
            <w:tcBorders>
              <w:top w:val="nil"/>
              <w:left w:val="nil"/>
              <w:bottom w:val="nil"/>
              <w:right w:val="nil"/>
            </w:tcBorders>
          </w:tcPr>
          <w:p w14:paraId="18B642C9" w14:textId="77777777" w:rsidR="0087367D" w:rsidRPr="003E2778" w:rsidRDefault="0087367D" w:rsidP="003672D0">
            <w:pPr>
              <w:spacing w:line="259" w:lineRule="auto"/>
              <w:ind w:left="5"/>
              <w:jc w:val="both"/>
              <w:rPr>
                <w:rFonts w:ascii="Times New Roman" w:hAnsi="Times New Roman" w:cs="Times New Roman"/>
                <w:sz w:val="24"/>
                <w:szCs w:val="24"/>
              </w:rPr>
            </w:pPr>
            <w:r w:rsidRPr="003E2778">
              <w:rPr>
                <w:rFonts w:ascii="Times New Roman" w:eastAsia="Times New Roman" w:hAnsi="Times New Roman" w:cs="Times New Roman"/>
                <w:sz w:val="24"/>
                <w:szCs w:val="24"/>
              </w:rPr>
              <w:t>XXIV</w:t>
            </w:r>
          </w:p>
        </w:tc>
      </w:tr>
      <w:tr w:rsidR="0087367D" w:rsidRPr="003E2778" w14:paraId="5F5EAEE4" w14:textId="77777777" w:rsidTr="003672D0">
        <w:trPr>
          <w:trHeight w:val="333"/>
        </w:trPr>
        <w:tc>
          <w:tcPr>
            <w:tcW w:w="6087" w:type="dxa"/>
            <w:tcBorders>
              <w:top w:val="nil"/>
              <w:left w:val="nil"/>
              <w:bottom w:val="nil"/>
              <w:right w:val="nil"/>
            </w:tcBorders>
          </w:tcPr>
          <w:p w14:paraId="0B29393B" w14:textId="77777777" w:rsidR="0087367D" w:rsidRPr="003E2778" w:rsidRDefault="0087367D" w:rsidP="003672D0">
            <w:pPr>
              <w:spacing w:line="259" w:lineRule="auto"/>
              <w:ind w:left="19"/>
              <w:jc w:val="both"/>
              <w:rPr>
                <w:rFonts w:ascii="Times New Roman" w:hAnsi="Times New Roman" w:cs="Times New Roman"/>
                <w:sz w:val="24"/>
                <w:szCs w:val="24"/>
              </w:rPr>
            </w:pPr>
            <w:r w:rsidRPr="005E778C">
              <w:rPr>
                <w:rFonts w:ascii="Times New Roman" w:eastAsia="Times New Roman" w:hAnsi="Times New Roman" w:cs="Times New Roman"/>
                <w:sz w:val="24"/>
                <w:szCs w:val="24"/>
                <w:highlight w:val="yellow"/>
              </w:rPr>
              <w:t>Shakespeare's use of his source-material</w:t>
            </w:r>
          </w:p>
        </w:tc>
        <w:tc>
          <w:tcPr>
            <w:tcW w:w="1478" w:type="dxa"/>
            <w:tcBorders>
              <w:top w:val="nil"/>
              <w:left w:val="nil"/>
              <w:bottom w:val="nil"/>
              <w:right w:val="nil"/>
            </w:tcBorders>
          </w:tcPr>
          <w:p w14:paraId="4785496D" w14:textId="1E5FF77A" w:rsidR="0087367D" w:rsidRPr="003E2778" w:rsidRDefault="000F727B" w:rsidP="003672D0">
            <w:pPr>
              <w:spacing w:line="259" w:lineRule="auto"/>
              <w:jc w:val="both"/>
              <w:rPr>
                <w:rFonts w:ascii="Times New Roman" w:hAnsi="Times New Roman" w:cs="Times New Roman"/>
                <w:sz w:val="24"/>
                <w:szCs w:val="24"/>
              </w:rPr>
            </w:pPr>
            <w:proofErr w:type="spellStart"/>
            <w:r w:rsidRPr="003E2778">
              <w:rPr>
                <w:rFonts w:ascii="Times New Roman" w:eastAsia="Times New Roman" w:hAnsi="Times New Roman" w:cs="Times New Roman"/>
                <w:sz w:val="24"/>
                <w:szCs w:val="24"/>
              </w:rPr>
              <w:t>X</w:t>
            </w:r>
            <w:r w:rsidR="0087367D" w:rsidRPr="003E2778">
              <w:rPr>
                <w:rFonts w:ascii="Times New Roman" w:eastAsia="Times New Roman" w:hAnsi="Times New Roman" w:cs="Times New Roman"/>
                <w:sz w:val="24"/>
                <w:szCs w:val="24"/>
              </w:rPr>
              <w:t>xvl</w:t>
            </w:r>
            <w:proofErr w:type="spellEnd"/>
          </w:p>
        </w:tc>
      </w:tr>
      <w:tr w:rsidR="0087367D" w:rsidRPr="003E2778" w14:paraId="343F12C9" w14:textId="77777777" w:rsidTr="003672D0">
        <w:trPr>
          <w:trHeight w:val="328"/>
        </w:trPr>
        <w:tc>
          <w:tcPr>
            <w:tcW w:w="6087" w:type="dxa"/>
            <w:tcBorders>
              <w:top w:val="nil"/>
              <w:left w:val="nil"/>
              <w:bottom w:val="nil"/>
              <w:right w:val="nil"/>
            </w:tcBorders>
          </w:tcPr>
          <w:p w14:paraId="4E6847EE" w14:textId="77777777" w:rsidR="0087367D" w:rsidRPr="003E2778" w:rsidRDefault="0087367D" w:rsidP="003672D0">
            <w:pPr>
              <w:spacing w:line="259" w:lineRule="auto"/>
              <w:ind w:left="10"/>
              <w:jc w:val="both"/>
              <w:rPr>
                <w:rFonts w:ascii="Times New Roman" w:hAnsi="Times New Roman" w:cs="Times New Roman"/>
                <w:sz w:val="24"/>
                <w:szCs w:val="24"/>
              </w:rPr>
            </w:pPr>
            <w:r w:rsidRPr="005E778C">
              <w:rPr>
                <w:rFonts w:ascii="Times New Roman" w:eastAsia="Times New Roman" w:hAnsi="Times New Roman" w:cs="Times New Roman"/>
                <w:sz w:val="24"/>
                <w:szCs w:val="24"/>
                <w:highlight w:val="yellow"/>
              </w:rPr>
              <w:t>The principal characters in Antony and Cleopatra</w:t>
            </w:r>
          </w:p>
        </w:tc>
        <w:tc>
          <w:tcPr>
            <w:tcW w:w="1478" w:type="dxa"/>
            <w:tcBorders>
              <w:top w:val="nil"/>
              <w:left w:val="nil"/>
              <w:bottom w:val="nil"/>
              <w:right w:val="nil"/>
            </w:tcBorders>
          </w:tcPr>
          <w:p w14:paraId="119C4CE8" w14:textId="77777777" w:rsidR="0087367D" w:rsidRPr="003E2778" w:rsidRDefault="0087367D" w:rsidP="003672D0">
            <w:pPr>
              <w:spacing w:line="259" w:lineRule="auto"/>
              <w:jc w:val="both"/>
              <w:rPr>
                <w:rFonts w:ascii="Times New Roman" w:hAnsi="Times New Roman" w:cs="Times New Roman"/>
                <w:sz w:val="24"/>
                <w:szCs w:val="24"/>
              </w:rPr>
            </w:pPr>
            <w:r w:rsidRPr="003E2778">
              <w:rPr>
                <w:rFonts w:ascii="Times New Roman" w:eastAsia="Times New Roman" w:hAnsi="Times New Roman" w:cs="Times New Roman"/>
                <w:sz w:val="24"/>
                <w:szCs w:val="24"/>
              </w:rPr>
              <w:t>xxxv</w:t>
            </w:r>
          </w:p>
        </w:tc>
      </w:tr>
      <w:tr w:rsidR="0087367D" w:rsidRPr="003E2778" w14:paraId="58DE1BC1" w14:textId="77777777" w:rsidTr="003672D0">
        <w:trPr>
          <w:trHeight w:val="321"/>
        </w:trPr>
        <w:tc>
          <w:tcPr>
            <w:tcW w:w="6087" w:type="dxa"/>
            <w:tcBorders>
              <w:top w:val="nil"/>
              <w:left w:val="nil"/>
              <w:bottom w:val="nil"/>
              <w:right w:val="nil"/>
            </w:tcBorders>
          </w:tcPr>
          <w:p w14:paraId="72C06CD4" w14:textId="77777777" w:rsidR="0087367D" w:rsidRPr="003E2778" w:rsidRDefault="0087367D" w:rsidP="003672D0">
            <w:pPr>
              <w:spacing w:line="259" w:lineRule="auto"/>
              <w:ind w:left="5"/>
              <w:jc w:val="both"/>
              <w:rPr>
                <w:rFonts w:ascii="Times New Roman" w:hAnsi="Times New Roman" w:cs="Times New Roman"/>
                <w:sz w:val="24"/>
                <w:szCs w:val="24"/>
              </w:rPr>
            </w:pPr>
            <w:r w:rsidRPr="003E2778">
              <w:rPr>
                <w:rFonts w:ascii="Times New Roman" w:eastAsia="Times New Roman" w:hAnsi="Times New Roman" w:cs="Times New Roman"/>
                <w:sz w:val="24"/>
                <w:szCs w:val="24"/>
              </w:rPr>
              <w:t>The theatre of Shakespeare's day</w:t>
            </w:r>
          </w:p>
        </w:tc>
        <w:tc>
          <w:tcPr>
            <w:tcW w:w="1478" w:type="dxa"/>
            <w:tcBorders>
              <w:top w:val="nil"/>
              <w:left w:val="nil"/>
              <w:bottom w:val="nil"/>
              <w:right w:val="nil"/>
            </w:tcBorders>
          </w:tcPr>
          <w:p w14:paraId="5B1BE99D" w14:textId="0AF7FB0F" w:rsidR="0087367D" w:rsidRPr="003E2778" w:rsidRDefault="000F727B" w:rsidP="003672D0">
            <w:pPr>
              <w:spacing w:line="259" w:lineRule="auto"/>
              <w:ind w:left="5"/>
              <w:jc w:val="both"/>
              <w:rPr>
                <w:rFonts w:ascii="Times New Roman" w:hAnsi="Times New Roman" w:cs="Times New Roman"/>
                <w:sz w:val="24"/>
                <w:szCs w:val="24"/>
              </w:rPr>
            </w:pPr>
            <w:proofErr w:type="spellStart"/>
            <w:r w:rsidRPr="003E2778">
              <w:rPr>
                <w:rFonts w:ascii="Times New Roman" w:eastAsia="Times New Roman" w:hAnsi="Times New Roman" w:cs="Times New Roman"/>
                <w:sz w:val="24"/>
                <w:szCs w:val="24"/>
              </w:rPr>
              <w:t>L</w:t>
            </w:r>
            <w:r w:rsidR="0087367D" w:rsidRPr="003E2778">
              <w:rPr>
                <w:rFonts w:ascii="Times New Roman" w:eastAsia="Times New Roman" w:hAnsi="Times New Roman" w:cs="Times New Roman"/>
                <w:sz w:val="24"/>
                <w:szCs w:val="24"/>
              </w:rPr>
              <w:t>iii</w:t>
            </w:r>
            <w:proofErr w:type="spellEnd"/>
          </w:p>
        </w:tc>
      </w:tr>
      <w:tr w:rsidR="0087367D" w:rsidRPr="003E2778" w14:paraId="21C5D42F" w14:textId="77777777" w:rsidTr="003672D0">
        <w:trPr>
          <w:trHeight w:val="329"/>
        </w:trPr>
        <w:tc>
          <w:tcPr>
            <w:tcW w:w="6087" w:type="dxa"/>
            <w:tcBorders>
              <w:top w:val="nil"/>
              <w:left w:val="nil"/>
              <w:bottom w:val="nil"/>
              <w:right w:val="nil"/>
            </w:tcBorders>
          </w:tcPr>
          <w:p w14:paraId="5BDB8E48" w14:textId="77777777" w:rsidR="0087367D" w:rsidRPr="003E2778" w:rsidRDefault="0087367D" w:rsidP="003672D0">
            <w:pPr>
              <w:spacing w:line="259" w:lineRule="auto"/>
              <w:jc w:val="both"/>
              <w:rPr>
                <w:rFonts w:ascii="Times New Roman" w:hAnsi="Times New Roman" w:cs="Times New Roman"/>
                <w:sz w:val="24"/>
                <w:szCs w:val="24"/>
              </w:rPr>
            </w:pPr>
            <w:r w:rsidRPr="003E2778">
              <w:rPr>
                <w:rFonts w:ascii="Times New Roman" w:eastAsia="Times New Roman" w:hAnsi="Times New Roman" w:cs="Times New Roman"/>
                <w:sz w:val="24"/>
                <w:szCs w:val="24"/>
              </w:rPr>
              <w:t>Language and verse in the play</w:t>
            </w:r>
          </w:p>
        </w:tc>
        <w:tc>
          <w:tcPr>
            <w:tcW w:w="1478" w:type="dxa"/>
            <w:tcBorders>
              <w:top w:val="nil"/>
              <w:left w:val="nil"/>
              <w:bottom w:val="nil"/>
              <w:right w:val="nil"/>
            </w:tcBorders>
          </w:tcPr>
          <w:p w14:paraId="10EE51D3" w14:textId="77777777" w:rsidR="0087367D" w:rsidRPr="003E2778" w:rsidRDefault="0087367D" w:rsidP="003672D0">
            <w:pPr>
              <w:spacing w:line="259" w:lineRule="auto"/>
              <w:ind w:left="5"/>
              <w:jc w:val="both"/>
              <w:rPr>
                <w:rFonts w:ascii="Times New Roman" w:hAnsi="Times New Roman" w:cs="Times New Roman"/>
                <w:sz w:val="24"/>
                <w:szCs w:val="24"/>
              </w:rPr>
            </w:pPr>
            <w:proofErr w:type="spellStart"/>
            <w:r w:rsidRPr="003E2778">
              <w:rPr>
                <w:rFonts w:ascii="Times New Roman" w:eastAsia="Times New Roman" w:hAnsi="Times New Roman" w:cs="Times New Roman"/>
                <w:sz w:val="24"/>
                <w:szCs w:val="24"/>
              </w:rPr>
              <w:t>Ixii</w:t>
            </w:r>
            <w:proofErr w:type="spellEnd"/>
          </w:p>
        </w:tc>
      </w:tr>
      <w:tr w:rsidR="0087367D" w:rsidRPr="003E2778" w14:paraId="2F52C839" w14:textId="77777777" w:rsidTr="003672D0">
        <w:trPr>
          <w:trHeight w:val="308"/>
        </w:trPr>
        <w:tc>
          <w:tcPr>
            <w:tcW w:w="6087" w:type="dxa"/>
            <w:tcBorders>
              <w:top w:val="nil"/>
              <w:left w:val="nil"/>
              <w:bottom w:val="nil"/>
              <w:right w:val="nil"/>
            </w:tcBorders>
          </w:tcPr>
          <w:p w14:paraId="3D69E252" w14:textId="77777777" w:rsidR="0087367D" w:rsidRPr="003E2778" w:rsidRDefault="0087367D" w:rsidP="003672D0">
            <w:pPr>
              <w:spacing w:line="259" w:lineRule="auto"/>
              <w:jc w:val="both"/>
              <w:rPr>
                <w:rFonts w:ascii="Times New Roman" w:hAnsi="Times New Roman" w:cs="Times New Roman"/>
                <w:sz w:val="24"/>
                <w:szCs w:val="24"/>
              </w:rPr>
            </w:pPr>
            <w:r w:rsidRPr="003E2778">
              <w:rPr>
                <w:rFonts w:ascii="Times New Roman" w:eastAsia="Times New Roman" w:hAnsi="Times New Roman" w:cs="Times New Roman"/>
                <w:sz w:val="24"/>
                <w:szCs w:val="24"/>
              </w:rPr>
              <w:t>Language difficulties</w:t>
            </w:r>
          </w:p>
        </w:tc>
        <w:tc>
          <w:tcPr>
            <w:tcW w:w="1478" w:type="dxa"/>
            <w:tcBorders>
              <w:top w:val="nil"/>
              <w:left w:val="nil"/>
              <w:bottom w:val="nil"/>
              <w:right w:val="nil"/>
            </w:tcBorders>
          </w:tcPr>
          <w:p w14:paraId="221C3610" w14:textId="77777777" w:rsidR="0087367D" w:rsidRPr="003E2778" w:rsidRDefault="0087367D" w:rsidP="003672D0">
            <w:pPr>
              <w:spacing w:line="259" w:lineRule="auto"/>
              <w:ind w:left="5"/>
              <w:jc w:val="both"/>
              <w:rPr>
                <w:rFonts w:ascii="Times New Roman" w:hAnsi="Times New Roman" w:cs="Times New Roman"/>
                <w:sz w:val="24"/>
                <w:szCs w:val="24"/>
              </w:rPr>
            </w:pPr>
            <w:proofErr w:type="spellStart"/>
            <w:r w:rsidRPr="003E2778">
              <w:rPr>
                <w:rFonts w:ascii="Times New Roman" w:eastAsia="Times New Roman" w:hAnsi="Times New Roman" w:cs="Times New Roman"/>
                <w:sz w:val="24"/>
                <w:szCs w:val="24"/>
              </w:rPr>
              <w:t>Ixvii</w:t>
            </w:r>
            <w:proofErr w:type="spellEnd"/>
          </w:p>
        </w:tc>
      </w:tr>
    </w:tbl>
    <w:p w14:paraId="15D80654" w14:textId="77777777" w:rsidR="0087367D" w:rsidRPr="003E2778" w:rsidRDefault="0087367D" w:rsidP="0087367D">
      <w:pPr>
        <w:spacing w:after="0"/>
        <w:ind w:left="737" w:right="14"/>
        <w:jc w:val="both"/>
        <w:rPr>
          <w:rFonts w:ascii="Times New Roman" w:hAnsi="Times New Roman" w:cs="Times New Roman"/>
          <w:sz w:val="24"/>
          <w:szCs w:val="24"/>
        </w:rPr>
      </w:pPr>
    </w:p>
    <w:p w14:paraId="1B779345" w14:textId="77777777" w:rsidR="0087367D" w:rsidRPr="003E2778" w:rsidRDefault="0087367D" w:rsidP="0087367D">
      <w:pPr>
        <w:spacing w:after="0"/>
        <w:ind w:left="737" w:right="14"/>
        <w:jc w:val="both"/>
        <w:rPr>
          <w:rFonts w:ascii="Times New Roman" w:hAnsi="Times New Roman" w:cs="Times New Roman"/>
          <w:b/>
          <w:bCs/>
          <w:sz w:val="24"/>
          <w:szCs w:val="24"/>
        </w:rPr>
      </w:pPr>
      <w:r w:rsidRPr="003E2778">
        <w:rPr>
          <w:rFonts w:ascii="Times New Roman" w:hAnsi="Times New Roman" w:cs="Times New Roman"/>
          <w:b/>
          <w:bCs/>
          <w:sz w:val="24"/>
          <w:szCs w:val="24"/>
        </w:rPr>
        <w:t>You need to read the following parts from the introduction:</w:t>
      </w:r>
      <w:r>
        <w:rPr>
          <w:rFonts w:ascii="Times New Roman" w:hAnsi="Times New Roman" w:cs="Times New Roman"/>
          <w:b/>
          <w:bCs/>
          <w:sz w:val="24"/>
          <w:szCs w:val="24"/>
        </w:rPr>
        <w:t xml:space="preserve"> (1/ 3/5/ 7</w:t>
      </w:r>
      <w:proofErr w:type="gramStart"/>
      <w:r>
        <w:rPr>
          <w:rFonts w:ascii="Times New Roman" w:hAnsi="Times New Roman" w:cs="Times New Roman"/>
          <w:b/>
          <w:bCs/>
          <w:sz w:val="24"/>
          <w:szCs w:val="24"/>
        </w:rPr>
        <w:t>/  and</w:t>
      </w:r>
      <w:proofErr w:type="gramEnd"/>
      <w:r>
        <w:rPr>
          <w:rFonts w:ascii="Times New Roman" w:hAnsi="Times New Roman" w:cs="Times New Roman"/>
          <w:b/>
          <w:bCs/>
          <w:sz w:val="24"/>
          <w:szCs w:val="24"/>
        </w:rPr>
        <w:t xml:space="preserve"> a brief look at pt.) 9</w:t>
      </w:r>
    </w:p>
    <w:p w14:paraId="55596DDF" w14:textId="77777777" w:rsidR="0087367D" w:rsidRPr="003E2778" w:rsidRDefault="0087367D" w:rsidP="0087367D">
      <w:pPr>
        <w:numPr>
          <w:ilvl w:val="0"/>
          <w:numId w:val="1"/>
        </w:numPr>
        <w:spacing w:after="0"/>
        <w:ind w:right="14" w:hanging="317"/>
        <w:jc w:val="both"/>
        <w:rPr>
          <w:rFonts w:ascii="Times New Roman" w:hAnsi="Times New Roman" w:cs="Times New Roman"/>
          <w:sz w:val="24"/>
          <w:szCs w:val="24"/>
        </w:rPr>
      </w:pPr>
      <w:r w:rsidRPr="00C95141">
        <w:rPr>
          <w:rFonts w:ascii="Times New Roman" w:eastAsia="Times New Roman" w:hAnsi="Times New Roman" w:cs="Times New Roman"/>
          <w:b/>
          <w:bCs/>
          <w:i/>
          <w:iCs/>
          <w:sz w:val="24"/>
          <w:szCs w:val="24"/>
        </w:rPr>
        <w:t xml:space="preserve">Meaning and purpose in </w:t>
      </w:r>
      <w:r w:rsidRPr="00C95141">
        <w:rPr>
          <w:rFonts w:ascii="Times New Roman" w:eastAsia="Times New Roman" w:hAnsi="Times New Roman" w:cs="Times New Roman"/>
          <w:b/>
          <w:bCs/>
          <w:i/>
          <w:iCs/>
          <w:sz w:val="24"/>
          <w:szCs w:val="24"/>
          <w:u w:val="single"/>
        </w:rPr>
        <w:t>Antony and Cleopatra</w:t>
      </w:r>
      <w:r w:rsidRPr="003E2778">
        <w:rPr>
          <w:rFonts w:ascii="Times New Roman" w:eastAsia="Times New Roman" w:hAnsi="Times New Roman" w:cs="Times New Roman"/>
          <w:sz w:val="24"/>
          <w:szCs w:val="24"/>
        </w:rPr>
        <w:t>.</w:t>
      </w:r>
    </w:p>
    <w:p w14:paraId="62D8D981" w14:textId="77777777" w:rsidR="0087367D" w:rsidRDefault="0087367D" w:rsidP="0087367D">
      <w:pPr>
        <w:ind w:left="86" w:right="172"/>
        <w:jc w:val="both"/>
        <w:rPr>
          <w:rFonts w:ascii="Times New Roman" w:hAnsi="Times New Roman" w:cs="Times New Roman"/>
          <w:sz w:val="24"/>
          <w:szCs w:val="24"/>
        </w:rPr>
      </w:pPr>
      <w:r w:rsidRPr="003E2778">
        <w:rPr>
          <w:rFonts w:ascii="Times New Roman" w:eastAsia="Times New Roman" w:hAnsi="Times New Roman" w:cs="Times New Roman"/>
          <w:sz w:val="24"/>
          <w:szCs w:val="24"/>
        </w:rPr>
        <w:t>This is very important, and actually you have to read it well and understand it. You will come out with the most important subjects we want to discuss. It is very useful for you. You will realize that when you read it. It tells you what to expect in the play. Of course, it does not cover all what we discuss, but it really puts you on track.</w:t>
      </w:r>
    </w:p>
    <w:p w14:paraId="341D0D5E" w14:textId="77777777" w:rsidR="0087367D" w:rsidRPr="003E2778" w:rsidRDefault="0087367D" w:rsidP="0087367D">
      <w:pPr>
        <w:ind w:left="86" w:right="172"/>
        <w:jc w:val="both"/>
        <w:rPr>
          <w:rFonts w:ascii="Times New Roman" w:hAnsi="Times New Roman" w:cs="Times New Roman"/>
          <w:sz w:val="24"/>
          <w:szCs w:val="24"/>
        </w:rPr>
      </w:pPr>
    </w:p>
    <w:p w14:paraId="5996B161" w14:textId="77777777" w:rsidR="0087367D" w:rsidRPr="003E2778" w:rsidRDefault="0087367D" w:rsidP="0087367D">
      <w:pPr>
        <w:numPr>
          <w:ilvl w:val="0"/>
          <w:numId w:val="1"/>
        </w:numPr>
        <w:spacing w:after="14" w:line="249" w:lineRule="auto"/>
        <w:ind w:right="14" w:hanging="317"/>
        <w:jc w:val="both"/>
        <w:rPr>
          <w:rFonts w:ascii="Times New Roman" w:hAnsi="Times New Roman" w:cs="Times New Roman"/>
          <w:sz w:val="24"/>
          <w:szCs w:val="24"/>
        </w:rPr>
      </w:pPr>
      <w:r w:rsidRPr="003E2778">
        <w:rPr>
          <w:rFonts w:ascii="Times New Roman" w:eastAsia="Times New Roman" w:hAnsi="Times New Roman" w:cs="Times New Roman"/>
          <w:sz w:val="24"/>
          <w:szCs w:val="24"/>
        </w:rPr>
        <w:t>Shakespeare's use of his source-material.</w:t>
      </w:r>
    </w:p>
    <w:p w14:paraId="051FB51A" w14:textId="77777777" w:rsidR="0087367D" w:rsidRPr="003E2778" w:rsidRDefault="0087367D" w:rsidP="0087367D">
      <w:pPr>
        <w:ind w:left="86" w:right="201"/>
        <w:jc w:val="both"/>
        <w:rPr>
          <w:rFonts w:ascii="Times New Roman" w:hAnsi="Times New Roman" w:cs="Times New Roman"/>
          <w:sz w:val="24"/>
          <w:szCs w:val="24"/>
        </w:rPr>
      </w:pPr>
      <w:r w:rsidRPr="003E2778">
        <w:rPr>
          <w:rFonts w:ascii="Times New Roman" w:eastAsia="Times New Roman" w:hAnsi="Times New Roman" w:cs="Times New Roman"/>
          <w:sz w:val="24"/>
          <w:szCs w:val="24"/>
        </w:rPr>
        <w:t xml:space="preserve">Of course, I mentioned to you that Shakespeare relied on a translation of Plutarch by </w:t>
      </w:r>
      <w:proofErr w:type="spellStart"/>
      <w:r w:rsidRPr="003E2778">
        <w:rPr>
          <w:rFonts w:ascii="Times New Roman" w:eastAsia="Times New Roman" w:hAnsi="Times New Roman" w:cs="Times New Roman"/>
          <w:sz w:val="24"/>
          <w:szCs w:val="24"/>
        </w:rPr>
        <w:t>Northon</w:t>
      </w:r>
      <w:proofErr w:type="spellEnd"/>
      <w:r w:rsidRPr="003E2778">
        <w:rPr>
          <w:rFonts w:ascii="Times New Roman" w:eastAsia="Times New Roman" w:hAnsi="Times New Roman" w:cs="Times New Roman"/>
          <w:sz w:val="24"/>
          <w:szCs w:val="24"/>
        </w:rPr>
        <w:t xml:space="preserve">. So, Shakespeare took his source from </w:t>
      </w:r>
      <w:proofErr w:type="spellStart"/>
      <w:r w:rsidRPr="003E2778">
        <w:rPr>
          <w:rFonts w:ascii="Times New Roman" w:eastAsia="Times New Roman" w:hAnsi="Times New Roman" w:cs="Times New Roman"/>
          <w:sz w:val="24"/>
          <w:szCs w:val="24"/>
        </w:rPr>
        <w:t>Northon's</w:t>
      </w:r>
      <w:proofErr w:type="spellEnd"/>
      <w:r w:rsidRPr="003E2778">
        <w:rPr>
          <w:rFonts w:ascii="Times New Roman" w:eastAsia="Times New Roman" w:hAnsi="Times New Roman" w:cs="Times New Roman"/>
          <w:sz w:val="24"/>
          <w:szCs w:val="24"/>
        </w:rPr>
        <w:t xml:space="preserve"> translation of </w:t>
      </w:r>
      <w:r w:rsidRPr="003E2778">
        <w:rPr>
          <w:rFonts w:ascii="Times New Roman" w:eastAsia="Times New Roman" w:hAnsi="Times New Roman" w:cs="Times New Roman"/>
          <w:b/>
          <w:bCs/>
          <w:sz w:val="24"/>
          <w:szCs w:val="24"/>
        </w:rPr>
        <w:t>Plutarch's Life of Marcus Antonius</w:t>
      </w:r>
      <w:r w:rsidRPr="003E2778">
        <w:rPr>
          <w:rFonts w:ascii="Times New Roman" w:eastAsia="Times New Roman" w:hAnsi="Times New Roman" w:cs="Times New Roman"/>
          <w:sz w:val="24"/>
          <w:szCs w:val="24"/>
        </w:rPr>
        <w:t>. In this introduction, you have extensive extracts of this source.</w:t>
      </w:r>
    </w:p>
    <w:p w14:paraId="2C735846" w14:textId="77777777" w:rsidR="0087367D" w:rsidRPr="003E2778" w:rsidRDefault="0087367D" w:rsidP="0087367D">
      <w:pPr>
        <w:ind w:left="86" w:right="187"/>
        <w:jc w:val="both"/>
        <w:rPr>
          <w:rFonts w:ascii="Times New Roman" w:hAnsi="Times New Roman" w:cs="Times New Roman"/>
          <w:sz w:val="24"/>
          <w:szCs w:val="24"/>
          <w:lang w:bidi="ar-SY"/>
        </w:rPr>
      </w:pPr>
      <w:r w:rsidRPr="003E2778">
        <w:rPr>
          <w:rFonts w:ascii="Times New Roman" w:eastAsia="Times New Roman" w:hAnsi="Times New Roman" w:cs="Times New Roman"/>
          <w:sz w:val="24"/>
          <w:szCs w:val="24"/>
        </w:rPr>
        <w:t xml:space="preserve">Now, in this third sub-title which is </w:t>
      </w:r>
      <w:r w:rsidRPr="00BB0DAC">
        <w:rPr>
          <w:rFonts w:ascii="Times New Roman" w:eastAsia="Times New Roman" w:hAnsi="Times New Roman" w:cs="Times New Roman"/>
          <w:b/>
          <w:bCs/>
          <w:i/>
          <w:iCs/>
          <w:sz w:val="24"/>
          <w:szCs w:val="24"/>
        </w:rPr>
        <w:t xml:space="preserve">Shakespeare's use of his </w:t>
      </w:r>
      <w:r w:rsidRPr="00BB0DAC">
        <w:rPr>
          <w:rFonts w:ascii="Times New Roman" w:eastAsia="Times New Roman" w:hAnsi="Times New Roman" w:cs="Times New Roman"/>
          <w:b/>
          <w:bCs/>
          <w:sz w:val="24"/>
          <w:szCs w:val="24"/>
        </w:rPr>
        <w:t>source material</w:t>
      </w:r>
      <w:r w:rsidRPr="003E2778">
        <w:rPr>
          <w:rFonts w:ascii="Times New Roman" w:eastAsia="Times New Roman" w:hAnsi="Times New Roman" w:cs="Times New Roman"/>
          <w:sz w:val="24"/>
          <w:szCs w:val="24"/>
        </w:rPr>
        <w:t>, you have a discussion of what Shakespeare eliminated from the historical source, what he really used extensively, and what he changed. This is very important for you to kn</w:t>
      </w:r>
      <w:r>
        <w:rPr>
          <w:rFonts w:ascii="Times New Roman" w:eastAsia="Times New Roman" w:hAnsi="Times New Roman" w:cs="Times New Roman"/>
          <w:sz w:val="24"/>
          <w:szCs w:val="24"/>
        </w:rPr>
        <w:t>ow, because then you will realiz</w:t>
      </w:r>
      <w:r w:rsidRPr="003E2778">
        <w:rPr>
          <w:rFonts w:ascii="Times New Roman" w:eastAsia="Times New Roman" w:hAnsi="Times New Roman" w:cs="Times New Roman"/>
          <w:sz w:val="24"/>
          <w:szCs w:val="24"/>
        </w:rPr>
        <w:t>e Shakespeare's purpose behind using the source-material and changing it and eliminating some parts of the historical material.</w:t>
      </w:r>
      <w:r>
        <w:rPr>
          <w:rFonts w:ascii="Times New Roman" w:hAnsi="Times New Roman" w:cs="Times New Roman"/>
          <w:sz w:val="24"/>
          <w:szCs w:val="24"/>
        </w:rPr>
        <w:t xml:space="preserve"> History is not always a reflection of reality, and the historian, artist and critic emphasize what they desire and what suits their purpose and ignore what does not suit their purpose, it is all a matter of emphasis. Sometimes the reality about history lies in what is not said, what is not emphasized and is hidden between the lines. We will discuss that further.</w:t>
      </w:r>
    </w:p>
    <w:p w14:paraId="600E4740" w14:textId="77777777" w:rsidR="0087367D" w:rsidRPr="003E2778" w:rsidRDefault="0087367D" w:rsidP="0087367D">
      <w:pPr>
        <w:ind w:left="86" w:right="235"/>
        <w:jc w:val="both"/>
        <w:rPr>
          <w:rFonts w:ascii="Times New Roman" w:hAnsi="Times New Roman" w:cs="Times New Roman"/>
          <w:sz w:val="24"/>
          <w:szCs w:val="24"/>
        </w:rPr>
      </w:pPr>
      <w:r w:rsidRPr="003E2778">
        <w:rPr>
          <w:rFonts w:ascii="Times New Roman" w:eastAsia="Times New Roman" w:hAnsi="Times New Roman" w:cs="Times New Roman"/>
          <w:sz w:val="24"/>
          <w:szCs w:val="24"/>
        </w:rPr>
        <w:t>So, this sub-title is very important. And I will show you how to read it, because once you turn to compare the text of the play to what happened in history, then you will realize how</w:t>
      </w:r>
      <w:r>
        <w:rPr>
          <w:rFonts w:ascii="Times New Roman" w:eastAsia="Times New Roman" w:hAnsi="Times New Roman" w:cs="Times New Roman"/>
          <w:sz w:val="24"/>
          <w:szCs w:val="24"/>
        </w:rPr>
        <w:t xml:space="preserve"> useful it is</w:t>
      </w:r>
      <w:r w:rsidRPr="003E2778">
        <w:rPr>
          <w:rFonts w:ascii="Times New Roman" w:eastAsia="Times New Roman" w:hAnsi="Times New Roman" w:cs="Times New Roman"/>
          <w:sz w:val="24"/>
          <w:szCs w:val="24"/>
        </w:rPr>
        <w:t xml:space="preserve"> to compare them</w:t>
      </w:r>
      <w:r>
        <w:rPr>
          <w:rFonts w:ascii="Times New Roman" w:eastAsia="Times New Roman" w:hAnsi="Times New Roman" w:cs="Times New Roman"/>
          <w:sz w:val="24"/>
          <w:szCs w:val="24"/>
        </w:rPr>
        <w:t xml:space="preserve"> to come out with interpretation of the play and the purpose of Shakespeare behind writing it</w:t>
      </w:r>
      <w:r w:rsidRPr="003E2778">
        <w:rPr>
          <w:rFonts w:ascii="Times New Roman" w:eastAsia="Times New Roman" w:hAnsi="Times New Roman" w:cs="Times New Roman"/>
          <w:sz w:val="24"/>
          <w:szCs w:val="24"/>
        </w:rPr>
        <w:t>.</w:t>
      </w:r>
    </w:p>
    <w:p w14:paraId="1ED04994" w14:textId="77777777" w:rsidR="0087367D" w:rsidRPr="003E2778" w:rsidRDefault="0087367D" w:rsidP="0087367D">
      <w:pPr>
        <w:numPr>
          <w:ilvl w:val="0"/>
          <w:numId w:val="1"/>
        </w:numPr>
        <w:spacing w:after="0"/>
        <w:ind w:right="14" w:hanging="317"/>
        <w:jc w:val="both"/>
        <w:rPr>
          <w:rFonts w:ascii="Times New Roman" w:hAnsi="Times New Roman" w:cs="Times New Roman"/>
          <w:sz w:val="24"/>
          <w:szCs w:val="24"/>
        </w:rPr>
      </w:pPr>
      <w:r w:rsidRPr="00FC0235">
        <w:rPr>
          <w:rFonts w:ascii="Times New Roman" w:eastAsia="Times New Roman" w:hAnsi="Times New Roman" w:cs="Times New Roman"/>
          <w:b/>
          <w:bCs/>
          <w:sz w:val="24"/>
          <w:szCs w:val="24"/>
        </w:rPr>
        <w:t xml:space="preserve">The principal characters in </w:t>
      </w:r>
      <w:r w:rsidRPr="00FC0235">
        <w:rPr>
          <w:rFonts w:ascii="Times New Roman" w:eastAsia="Times New Roman" w:hAnsi="Times New Roman" w:cs="Times New Roman"/>
          <w:b/>
          <w:bCs/>
          <w:i/>
          <w:iCs/>
          <w:sz w:val="24"/>
          <w:szCs w:val="24"/>
          <w:u w:val="single"/>
        </w:rPr>
        <w:t>Antony and Cleopatra</w:t>
      </w:r>
      <w:r w:rsidRPr="003E2778">
        <w:rPr>
          <w:rFonts w:ascii="Times New Roman" w:eastAsia="Times New Roman" w:hAnsi="Times New Roman" w:cs="Times New Roman"/>
          <w:sz w:val="24"/>
          <w:szCs w:val="24"/>
        </w:rPr>
        <w:t>.</w:t>
      </w:r>
    </w:p>
    <w:p w14:paraId="37A378C0" w14:textId="77777777" w:rsidR="0087367D" w:rsidRPr="003E2778" w:rsidRDefault="0087367D" w:rsidP="0087367D">
      <w:pPr>
        <w:spacing w:after="203"/>
        <w:ind w:left="86" w:right="230"/>
        <w:jc w:val="both"/>
        <w:rPr>
          <w:rFonts w:ascii="Times New Roman" w:eastAsia="Times New Roman" w:hAnsi="Times New Roman" w:cs="Times New Roman"/>
          <w:color w:val="000000"/>
          <w:sz w:val="24"/>
          <w:szCs w:val="24"/>
        </w:rPr>
      </w:pPr>
      <w:r w:rsidRPr="003E2778">
        <w:rPr>
          <w:rFonts w:ascii="Times New Roman" w:eastAsia="Times New Roman" w:hAnsi="Times New Roman" w:cs="Times New Roman"/>
          <w:sz w:val="24"/>
          <w:szCs w:val="24"/>
        </w:rPr>
        <w:t xml:space="preserve">This is a discussion of characters. It is very useful for you. </w:t>
      </w:r>
      <w:r w:rsidRPr="003E2778">
        <w:rPr>
          <w:rFonts w:ascii="Times New Roman" w:hAnsi="Times New Roman" w:cs="Times New Roman"/>
          <w:noProof/>
          <w:sz w:val="24"/>
          <w:szCs w:val="24"/>
        </w:rPr>
        <w:drawing>
          <wp:inline distT="0" distB="0" distL="0" distR="0" wp14:anchorId="612093BD" wp14:editId="39D0A8C8">
            <wp:extent cx="9144" cy="9146"/>
            <wp:effectExtent l="0" t="0" r="0" b="0"/>
            <wp:docPr id="12" name="Picture 34636"/>
            <wp:cNvGraphicFramePr/>
            <a:graphic xmlns:a="http://schemas.openxmlformats.org/drawingml/2006/main">
              <a:graphicData uri="http://schemas.openxmlformats.org/drawingml/2006/picture">
                <pic:pic xmlns:pic="http://schemas.openxmlformats.org/drawingml/2006/picture">
                  <pic:nvPicPr>
                    <pic:cNvPr id="34636" name="Picture 34636"/>
                    <pic:cNvPicPr/>
                  </pic:nvPicPr>
                  <pic:blipFill>
                    <a:blip r:embed="rId34"/>
                    <a:stretch>
                      <a:fillRect/>
                    </a:stretch>
                  </pic:blipFill>
                  <pic:spPr>
                    <a:xfrm>
                      <a:off x="0" y="0"/>
                      <a:ext cx="9144" cy="9146"/>
                    </a:xfrm>
                    <a:prstGeom prst="rect">
                      <a:avLst/>
                    </a:prstGeom>
                  </pic:spPr>
                </pic:pic>
              </a:graphicData>
            </a:graphic>
          </wp:inline>
        </w:drawing>
      </w:r>
      <w:r w:rsidRPr="003E2778">
        <w:rPr>
          <w:rFonts w:ascii="Times New Roman" w:eastAsia="Times New Roman" w:hAnsi="Times New Roman" w:cs="Times New Roman"/>
          <w:sz w:val="24"/>
          <w:szCs w:val="24"/>
        </w:rPr>
        <w:t>Of course, I will not bring a question in the exam that covers exactly what they say in this introduction about characters. But then imagine you have a whole discussion of each character in</w:t>
      </w:r>
      <w:r w:rsidRPr="003E2778">
        <w:rPr>
          <w:rFonts w:ascii="Times New Roman" w:hAnsi="Times New Roman" w:cs="Times New Roman"/>
          <w:sz w:val="24"/>
          <w:szCs w:val="24"/>
        </w:rPr>
        <w:t xml:space="preserve"> </w:t>
      </w:r>
      <w:r w:rsidRPr="003E2778">
        <w:rPr>
          <w:rFonts w:ascii="Times New Roman" w:eastAsia="Times New Roman" w:hAnsi="Times New Roman" w:cs="Times New Roman"/>
          <w:color w:val="000000"/>
          <w:sz w:val="24"/>
          <w:szCs w:val="24"/>
        </w:rPr>
        <w:t xml:space="preserve">the play. So, this is very </w:t>
      </w:r>
      <w:r w:rsidRPr="003E2778">
        <w:rPr>
          <w:rFonts w:ascii="Times New Roman" w:eastAsia="Times New Roman" w:hAnsi="Times New Roman" w:cs="Times New Roman"/>
          <w:color w:val="000000"/>
          <w:sz w:val="24"/>
          <w:szCs w:val="24"/>
        </w:rPr>
        <w:lastRenderedPageBreak/>
        <w:t xml:space="preserve">useful for you, but </w:t>
      </w:r>
      <w:r>
        <w:rPr>
          <w:rFonts w:ascii="Times New Roman" w:eastAsia="Times New Roman" w:hAnsi="Times New Roman" w:cs="Times New Roman"/>
          <w:color w:val="000000"/>
          <w:sz w:val="24"/>
          <w:szCs w:val="24"/>
        </w:rPr>
        <w:t xml:space="preserve">you do </w:t>
      </w:r>
      <w:r w:rsidRPr="003E2778">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z w:val="24"/>
          <w:szCs w:val="24"/>
        </w:rPr>
        <w:t xml:space="preserve"> need to memorize word for</w:t>
      </w:r>
      <w:r w:rsidRPr="003E2778">
        <w:rPr>
          <w:rFonts w:ascii="Times New Roman" w:eastAsia="Times New Roman" w:hAnsi="Times New Roman" w:cs="Times New Roman"/>
          <w:color w:val="000000"/>
          <w:sz w:val="24"/>
          <w:szCs w:val="24"/>
        </w:rPr>
        <w:t xml:space="preserve"> word for the exam.</w:t>
      </w:r>
      <w:r>
        <w:rPr>
          <w:rFonts w:ascii="Times New Roman" w:hAnsi="Times New Roman" w:cs="Times New Roman"/>
          <w:sz w:val="24"/>
          <w:szCs w:val="24"/>
        </w:rPr>
        <w:t xml:space="preserve"> </w:t>
      </w:r>
      <w:r w:rsidRPr="003E2778">
        <w:rPr>
          <w:rFonts w:ascii="Times New Roman" w:eastAsia="Times New Roman" w:hAnsi="Times New Roman" w:cs="Times New Roman"/>
          <w:color w:val="000000"/>
          <w:sz w:val="24"/>
          <w:szCs w:val="24"/>
        </w:rPr>
        <w:t>So, I advise you to read this part.</w:t>
      </w:r>
    </w:p>
    <w:p w14:paraId="155C2A41" w14:textId="77777777" w:rsidR="0087367D" w:rsidRPr="003E2778" w:rsidRDefault="0087367D" w:rsidP="0087367D">
      <w:pPr>
        <w:numPr>
          <w:ilvl w:val="0"/>
          <w:numId w:val="2"/>
        </w:numPr>
        <w:spacing w:after="14" w:line="249" w:lineRule="auto"/>
        <w:ind w:right="26"/>
        <w:jc w:val="both"/>
        <w:rPr>
          <w:rFonts w:ascii="Times New Roman" w:eastAsia="Times New Roman" w:hAnsi="Times New Roman" w:cs="Times New Roman"/>
          <w:color w:val="000000"/>
          <w:sz w:val="24"/>
          <w:szCs w:val="24"/>
        </w:rPr>
      </w:pPr>
      <w:r w:rsidRPr="003E50A8">
        <w:rPr>
          <w:rFonts w:ascii="Times New Roman" w:eastAsia="Times New Roman" w:hAnsi="Times New Roman" w:cs="Times New Roman"/>
          <w:b/>
          <w:bCs/>
          <w:color w:val="000000"/>
          <w:sz w:val="24"/>
          <w:szCs w:val="24"/>
        </w:rPr>
        <w:t xml:space="preserve">A few passages of literary criticism relating to </w:t>
      </w:r>
      <w:r w:rsidRPr="003E50A8">
        <w:rPr>
          <w:rFonts w:ascii="Times New Roman" w:eastAsia="Times New Roman" w:hAnsi="Times New Roman" w:cs="Times New Roman"/>
          <w:b/>
          <w:bCs/>
          <w:i/>
          <w:iCs/>
          <w:color w:val="000000"/>
          <w:sz w:val="24"/>
          <w:szCs w:val="24"/>
          <w:u w:val="single"/>
        </w:rPr>
        <w:t>Antony and Cleopatra</w:t>
      </w:r>
      <w:r w:rsidRPr="003E2778">
        <w:rPr>
          <w:rFonts w:ascii="Times New Roman" w:eastAsia="Times New Roman" w:hAnsi="Times New Roman" w:cs="Times New Roman"/>
          <w:color w:val="000000"/>
          <w:sz w:val="24"/>
          <w:szCs w:val="24"/>
        </w:rPr>
        <w:t>.</w:t>
      </w:r>
    </w:p>
    <w:p w14:paraId="0BCDC48D" w14:textId="77777777" w:rsidR="0087367D" w:rsidRPr="003E2778" w:rsidRDefault="0087367D" w:rsidP="0087367D">
      <w:pPr>
        <w:spacing w:after="5" w:line="248" w:lineRule="auto"/>
        <w:ind w:left="937" w:right="38"/>
        <w:jc w:val="both"/>
        <w:rPr>
          <w:rFonts w:ascii="Times New Roman" w:eastAsia="Times New Roman" w:hAnsi="Times New Roman" w:cs="Times New Roman"/>
          <w:color w:val="000000"/>
          <w:sz w:val="24"/>
          <w:szCs w:val="24"/>
        </w:rPr>
      </w:pPr>
      <w:r w:rsidRPr="003E2778">
        <w:rPr>
          <w:rFonts w:ascii="Times New Roman" w:eastAsia="Times New Roman" w:hAnsi="Times New Roman" w:cs="Times New Roman"/>
          <w:color w:val="000000"/>
          <w:sz w:val="24"/>
          <w:szCs w:val="24"/>
        </w:rPr>
        <w:t>Well, this is something you have to read for the exam.</w:t>
      </w:r>
    </w:p>
    <w:p w14:paraId="6FFA0CE4" w14:textId="77777777" w:rsidR="0087367D" w:rsidRPr="003E2778" w:rsidRDefault="0087367D" w:rsidP="0087367D">
      <w:pPr>
        <w:spacing w:after="326" w:line="248" w:lineRule="auto"/>
        <w:ind w:left="207" w:right="38" w:firstLine="720"/>
        <w:jc w:val="both"/>
        <w:rPr>
          <w:rFonts w:ascii="Times New Roman" w:eastAsia="Times New Roman" w:hAnsi="Times New Roman" w:cs="Times New Roman"/>
          <w:color w:val="000000"/>
          <w:sz w:val="24"/>
          <w:szCs w:val="24"/>
        </w:rPr>
      </w:pPr>
      <w:r w:rsidRPr="003E2778">
        <w:rPr>
          <w:rFonts w:ascii="Times New Roman" w:eastAsia="Times New Roman" w:hAnsi="Times New Roman" w:cs="Times New Roman"/>
          <w:color w:val="000000"/>
          <w:sz w:val="24"/>
          <w:szCs w:val="24"/>
        </w:rPr>
        <w:t>Again, what I am going to do here is to ask you to answer no more than six questions in the exam about who said this about the play. So, we have critical opinions about the play. So, you need to know who said this about the play. So, this requires you sometime to read and understand and classify each critic and put all the ideas in your mind.</w:t>
      </w:r>
    </w:p>
    <w:p w14:paraId="66CD8574" w14:textId="77777777" w:rsidR="0087367D" w:rsidRPr="003E2778" w:rsidRDefault="0087367D" w:rsidP="0087367D">
      <w:pPr>
        <w:keepNext/>
        <w:keepLines/>
        <w:spacing w:after="0"/>
        <w:ind w:left="284"/>
        <w:jc w:val="both"/>
        <w:outlineLvl w:val="1"/>
        <w:rPr>
          <w:rFonts w:ascii="Times New Roman" w:eastAsia="Times New Roman" w:hAnsi="Times New Roman" w:cs="Times New Roman"/>
          <w:color w:val="000000"/>
          <w:sz w:val="24"/>
          <w:szCs w:val="24"/>
        </w:rPr>
      </w:pPr>
      <w:r w:rsidRPr="003E2778">
        <w:rPr>
          <w:rFonts w:ascii="Times New Roman" w:eastAsia="Times New Roman" w:hAnsi="Times New Roman" w:cs="Times New Roman"/>
          <w:color w:val="000000"/>
          <w:sz w:val="24"/>
          <w:szCs w:val="24"/>
        </w:rPr>
        <w:t xml:space="preserve">9) </w:t>
      </w:r>
      <w:r w:rsidRPr="00283129">
        <w:rPr>
          <w:rFonts w:ascii="Times New Roman" w:eastAsia="Times New Roman" w:hAnsi="Times New Roman" w:cs="Times New Roman"/>
          <w:b/>
          <w:bCs/>
          <w:color w:val="000000"/>
          <w:sz w:val="24"/>
          <w:szCs w:val="24"/>
        </w:rPr>
        <w:t>Extracts from Plu</w:t>
      </w:r>
      <w:r>
        <w:rPr>
          <w:rFonts w:ascii="Times New Roman" w:eastAsia="Times New Roman" w:hAnsi="Times New Roman" w:cs="Times New Roman"/>
          <w:b/>
          <w:bCs/>
          <w:color w:val="000000"/>
          <w:sz w:val="24"/>
          <w:szCs w:val="24"/>
        </w:rPr>
        <w:t>tarch's life of Marcus Antonius (just reading)</w:t>
      </w:r>
    </w:p>
    <w:p w14:paraId="7585B271" w14:textId="77777777" w:rsidR="0087367D" w:rsidRPr="003E2778" w:rsidRDefault="0087367D" w:rsidP="0087367D">
      <w:pPr>
        <w:spacing w:after="5" w:line="248" w:lineRule="auto"/>
        <w:ind w:left="207" w:right="10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not ask you to read part 9 from the introduction as a compulsory matter, b</w:t>
      </w:r>
      <w:r w:rsidRPr="003E2778">
        <w:rPr>
          <w:rFonts w:ascii="Times New Roman" w:eastAsia="Times New Roman" w:hAnsi="Times New Roman" w:cs="Times New Roman"/>
          <w:color w:val="000000"/>
          <w:sz w:val="24"/>
          <w:szCs w:val="24"/>
        </w:rPr>
        <w:t>ut when you read the source, just go across it very quickly, you will understand how Shakespeare borrowed extensively from this source. You will realize how historical the play is, how much he relied on history.</w:t>
      </w:r>
    </w:p>
    <w:p w14:paraId="251B8A32" w14:textId="77777777" w:rsidR="0087367D" w:rsidRPr="003E2778" w:rsidRDefault="0087367D" w:rsidP="0087367D">
      <w:pPr>
        <w:spacing w:after="243" w:line="248" w:lineRule="auto"/>
        <w:ind w:left="207" w:right="110" w:firstLine="720"/>
        <w:jc w:val="both"/>
        <w:rPr>
          <w:rFonts w:ascii="Times New Roman" w:eastAsia="Times New Roman" w:hAnsi="Times New Roman" w:cs="Times New Roman"/>
          <w:color w:val="000000"/>
          <w:sz w:val="24"/>
          <w:szCs w:val="24"/>
        </w:rPr>
      </w:pPr>
      <w:r w:rsidRPr="003E2778">
        <w:rPr>
          <w:rFonts w:ascii="Times New Roman" w:eastAsia="Times New Roman" w:hAnsi="Times New Roman" w:cs="Times New Roman"/>
          <w:color w:val="000000"/>
          <w:sz w:val="24"/>
          <w:szCs w:val="24"/>
        </w:rPr>
        <w:t xml:space="preserve">What I will do throughout lectures, as </w:t>
      </w:r>
      <w:r>
        <w:rPr>
          <w:rFonts w:ascii="Times New Roman" w:eastAsia="Times New Roman" w:hAnsi="Times New Roman" w:cs="Times New Roman"/>
          <w:color w:val="000000"/>
          <w:sz w:val="24"/>
          <w:szCs w:val="24"/>
        </w:rPr>
        <w:t xml:space="preserve">I will show you </w:t>
      </w:r>
      <w:r w:rsidRPr="003E2778">
        <w:rPr>
          <w:rFonts w:ascii="Times New Roman" w:eastAsia="Times New Roman" w:hAnsi="Times New Roman" w:cs="Times New Roman"/>
          <w:color w:val="000000"/>
          <w:sz w:val="24"/>
          <w:szCs w:val="24"/>
        </w:rPr>
        <w:t>today</w:t>
      </w:r>
      <w:r>
        <w:rPr>
          <w:rFonts w:ascii="Times New Roman" w:eastAsia="Times New Roman" w:hAnsi="Times New Roman" w:cs="Times New Roman"/>
          <w:color w:val="000000"/>
          <w:sz w:val="24"/>
          <w:szCs w:val="24"/>
        </w:rPr>
        <w:t>, is that</w:t>
      </w:r>
      <w:r w:rsidRPr="003E2778">
        <w:rPr>
          <w:rFonts w:ascii="Times New Roman" w:eastAsia="Times New Roman" w:hAnsi="Times New Roman" w:cs="Times New Roman"/>
          <w:color w:val="000000"/>
          <w:sz w:val="24"/>
          <w:szCs w:val="24"/>
        </w:rPr>
        <w:t xml:space="preserve"> I will refer you to a passage in this section in the introduction "</w:t>
      </w:r>
      <w:r w:rsidRPr="00283129">
        <w:rPr>
          <w:rFonts w:ascii="Times New Roman" w:eastAsia="Times New Roman" w:hAnsi="Times New Roman" w:cs="Times New Roman"/>
          <w:i/>
          <w:iCs/>
          <w:color w:val="000000"/>
          <w:sz w:val="24"/>
          <w:szCs w:val="24"/>
        </w:rPr>
        <w:t>extracts from Plutarch's Life</w:t>
      </w:r>
      <w:r>
        <w:rPr>
          <w:rFonts w:ascii="Times New Roman" w:eastAsia="Times New Roman" w:hAnsi="Times New Roman" w:cs="Times New Roman"/>
          <w:color w:val="000000"/>
          <w:sz w:val="24"/>
          <w:szCs w:val="24"/>
        </w:rPr>
        <w:t xml:space="preserve">. </w:t>
      </w:r>
      <w:r w:rsidRPr="003E2778">
        <w:rPr>
          <w:rFonts w:ascii="Times New Roman" w:eastAsia="Times New Roman" w:hAnsi="Times New Roman" w:cs="Times New Roman"/>
          <w:color w:val="000000"/>
          <w:sz w:val="24"/>
          <w:szCs w:val="24"/>
        </w:rPr>
        <w:t xml:space="preserve">I will refer you to a passage which really throws light on Shakespeare's use of this source-material. So, you will see today that we will go back to a passage which Shakespeare has borrowed almost extensively </w:t>
      </w:r>
      <w:r>
        <w:rPr>
          <w:rFonts w:ascii="Times New Roman" w:eastAsia="Times New Roman" w:hAnsi="Times New Roman" w:cs="Times New Roman"/>
          <w:color w:val="000000"/>
          <w:sz w:val="24"/>
          <w:szCs w:val="24"/>
        </w:rPr>
        <w:t xml:space="preserve"> from the historical source, but added to it his own poetical viewpoint</w:t>
      </w:r>
      <w:r w:rsidRPr="003E2778">
        <w:rPr>
          <w:rFonts w:ascii="Times New Roman" w:eastAsia="Times New Roman" w:hAnsi="Times New Roman" w:cs="Times New Roman"/>
          <w:color w:val="000000"/>
          <w:sz w:val="24"/>
          <w:szCs w:val="24"/>
        </w:rPr>
        <w:t>.</w:t>
      </w:r>
    </w:p>
    <w:p w14:paraId="2C915E6E" w14:textId="77777777" w:rsidR="0087367D" w:rsidRDefault="0087367D" w:rsidP="0087367D">
      <w:pPr>
        <w:spacing w:after="5" w:line="248" w:lineRule="auto"/>
        <w:ind w:left="86" w:right="153" w:firstLine="720"/>
        <w:jc w:val="both"/>
        <w:rPr>
          <w:rFonts w:ascii="Times New Roman" w:eastAsia="Times New Roman" w:hAnsi="Times New Roman" w:cs="Times New Roman"/>
          <w:color w:val="000000"/>
          <w:sz w:val="24"/>
          <w:szCs w:val="24"/>
        </w:rPr>
      </w:pPr>
      <w:r w:rsidRPr="003E2778">
        <w:rPr>
          <w:rFonts w:ascii="Times New Roman" w:eastAsia="Times New Roman" w:hAnsi="Times New Roman" w:cs="Times New Roman"/>
          <w:color w:val="000000"/>
          <w:sz w:val="24"/>
          <w:szCs w:val="24"/>
        </w:rPr>
        <w:t xml:space="preserve">So, it is not something you need to memorize for the exam. </w:t>
      </w:r>
      <w:r w:rsidRPr="003E2778">
        <w:rPr>
          <w:rFonts w:ascii="Times New Roman" w:eastAsia="Times New Roman" w:hAnsi="Times New Roman" w:cs="Times New Roman"/>
          <w:noProof/>
          <w:color w:val="000000"/>
          <w:sz w:val="24"/>
          <w:szCs w:val="24"/>
        </w:rPr>
        <w:drawing>
          <wp:inline distT="0" distB="0" distL="0" distR="0" wp14:anchorId="14E7C272" wp14:editId="1A1B5553">
            <wp:extent cx="9146" cy="6097"/>
            <wp:effectExtent l="0" t="0" r="0" b="0"/>
            <wp:docPr id="13" name="Picture 32507"/>
            <wp:cNvGraphicFramePr/>
            <a:graphic xmlns:a="http://schemas.openxmlformats.org/drawingml/2006/main">
              <a:graphicData uri="http://schemas.openxmlformats.org/drawingml/2006/picture">
                <pic:pic xmlns:pic="http://schemas.openxmlformats.org/drawingml/2006/picture">
                  <pic:nvPicPr>
                    <pic:cNvPr id="32507" name="Picture 32507"/>
                    <pic:cNvPicPr/>
                  </pic:nvPicPr>
                  <pic:blipFill>
                    <a:blip r:embed="rId35"/>
                    <a:stretch>
                      <a:fillRect/>
                    </a:stretch>
                  </pic:blipFill>
                  <pic:spPr>
                    <a:xfrm>
                      <a:off x="0" y="0"/>
                      <a:ext cx="9146" cy="6097"/>
                    </a:xfrm>
                    <a:prstGeom prst="rect">
                      <a:avLst/>
                    </a:prstGeom>
                  </pic:spPr>
                </pic:pic>
              </a:graphicData>
            </a:graphic>
          </wp:inline>
        </w:drawing>
      </w:r>
      <w:r w:rsidRPr="003E2778">
        <w:rPr>
          <w:rFonts w:ascii="Times New Roman" w:eastAsia="Times New Roman" w:hAnsi="Times New Roman" w:cs="Times New Roman"/>
          <w:color w:val="000000"/>
          <w:sz w:val="24"/>
          <w:szCs w:val="24"/>
        </w:rPr>
        <w:t>But you have to concentrate on the passages that I will read in the introduction.</w:t>
      </w:r>
    </w:p>
    <w:p w14:paraId="5FE079A0" w14:textId="77777777" w:rsidR="0087367D" w:rsidRDefault="0087367D" w:rsidP="0087367D">
      <w:pPr>
        <w:pBdr>
          <w:bottom w:val="single" w:sz="12" w:space="1" w:color="auto"/>
        </w:pBdr>
        <w:spacing w:after="5" w:line="248" w:lineRule="auto"/>
        <w:ind w:left="86" w:right="153" w:firstLine="720"/>
        <w:jc w:val="both"/>
        <w:rPr>
          <w:rFonts w:ascii="Times New Roman" w:eastAsia="Times New Roman" w:hAnsi="Times New Roman" w:cs="Times New Roman"/>
          <w:color w:val="000000"/>
          <w:sz w:val="24"/>
          <w:szCs w:val="24"/>
        </w:rPr>
      </w:pPr>
    </w:p>
    <w:p w14:paraId="135D1121" w14:textId="77777777" w:rsidR="008C6F54" w:rsidRDefault="008C6F54" w:rsidP="002740F1"/>
    <w:p w14:paraId="2ECA45F9" w14:textId="0BD51A06" w:rsidR="000F727B" w:rsidRPr="000F727B" w:rsidRDefault="000F727B" w:rsidP="002740F1">
      <w:pPr>
        <w:rPr>
          <w:b/>
          <w:bCs/>
          <w:color w:val="FF0000"/>
        </w:rPr>
      </w:pPr>
      <w:bookmarkStart w:id="0" w:name="_GoBack"/>
      <w:r w:rsidRPr="000F727B">
        <w:rPr>
          <w:b/>
          <w:bCs/>
          <w:color w:val="FF0000"/>
        </w:rPr>
        <w:t xml:space="preserve">This is then some useful material you can begin to prepare during your quarantine at home, until I send you more </w:t>
      </w:r>
      <w:proofErr w:type="gramStart"/>
      <w:r w:rsidRPr="000F727B">
        <w:rPr>
          <w:b/>
          <w:bCs/>
          <w:color w:val="FF0000"/>
        </w:rPr>
        <w:t>lectures</w:t>
      </w:r>
      <w:proofErr w:type="gramEnd"/>
      <w:r w:rsidRPr="000F727B">
        <w:rPr>
          <w:b/>
          <w:bCs/>
          <w:color w:val="FF0000"/>
        </w:rPr>
        <w:t xml:space="preserve"> when Dr. </w:t>
      </w:r>
      <w:proofErr w:type="spellStart"/>
      <w:r w:rsidRPr="000F727B">
        <w:rPr>
          <w:b/>
          <w:bCs/>
          <w:color w:val="FF0000"/>
        </w:rPr>
        <w:t>Wafaa</w:t>
      </w:r>
      <w:proofErr w:type="spellEnd"/>
      <w:r w:rsidRPr="000F727B">
        <w:rPr>
          <w:b/>
          <w:bCs/>
          <w:color w:val="FF0000"/>
        </w:rPr>
        <w:t xml:space="preserve"> </w:t>
      </w:r>
      <w:proofErr w:type="spellStart"/>
      <w:r w:rsidRPr="000F727B">
        <w:rPr>
          <w:b/>
          <w:bCs/>
          <w:color w:val="FF0000"/>
        </w:rPr>
        <w:t>Hamwi</w:t>
      </w:r>
      <w:proofErr w:type="spellEnd"/>
      <w:r w:rsidRPr="000F727B">
        <w:rPr>
          <w:b/>
          <w:bCs/>
          <w:color w:val="FF0000"/>
        </w:rPr>
        <w:t xml:space="preserve"> finishes her part about the Rival. You will find things easy if you prepare. </w:t>
      </w:r>
    </w:p>
    <w:p w14:paraId="09541B2B" w14:textId="7B1DAD23" w:rsidR="000F727B" w:rsidRPr="000F727B" w:rsidRDefault="000F727B" w:rsidP="002740F1">
      <w:pPr>
        <w:rPr>
          <w:b/>
          <w:bCs/>
          <w:color w:val="FF0000"/>
        </w:rPr>
      </w:pPr>
      <w:proofErr w:type="gramStart"/>
      <w:r w:rsidRPr="000F727B">
        <w:rPr>
          <w:b/>
          <w:bCs/>
          <w:color w:val="FF0000"/>
        </w:rPr>
        <w:t>Until next time, with the next lecture and the beginning of our analysis of the play.</w:t>
      </w:r>
      <w:proofErr w:type="gramEnd"/>
      <w:r w:rsidRPr="000F727B">
        <w:rPr>
          <w:b/>
          <w:bCs/>
          <w:color w:val="FF0000"/>
        </w:rPr>
        <w:t xml:space="preserve"> </w:t>
      </w:r>
    </w:p>
    <w:p w14:paraId="3C88131F" w14:textId="77777777" w:rsidR="000F727B" w:rsidRPr="000F727B" w:rsidRDefault="000F727B" w:rsidP="002740F1">
      <w:pPr>
        <w:rPr>
          <w:b/>
          <w:bCs/>
          <w:color w:val="FF0000"/>
        </w:rPr>
      </w:pPr>
    </w:p>
    <w:p w14:paraId="4B526C65" w14:textId="2D68A81B" w:rsidR="000F727B" w:rsidRPr="000F727B" w:rsidRDefault="000F727B" w:rsidP="002740F1">
      <w:pPr>
        <w:rPr>
          <w:b/>
          <w:bCs/>
          <w:color w:val="FF0000"/>
        </w:rPr>
      </w:pPr>
      <w:proofErr w:type="gramStart"/>
      <w:r w:rsidRPr="000F727B">
        <w:rPr>
          <w:b/>
          <w:bCs/>
          <w:color w:val="FF0000"/>
        </w:rPr>
        <w:t>Take care</w:t>
      </w:r>
      <w:proofErr w:type="gramEnd"/>
      <w:r w:rsidRPr="000F727B">
        <w:rPr>
          <w:b/>
          <w:bCs/>
          <w:color w:val="FF0000"/>
        </w:rPr>
        <w:t xml:space="preserve"> dear students</w:t>
      </w:r>
    </w:p>
    <w:p w14:paraId="34153A41" w14:textId="768851CA" w:rsidR="000F727B" w:rsidRPr="000F727B" w:rsidRDefault="000F727B" w:rsidP="002740F1">
      <w:pPr>
        <w:rPr>
          <w:b/>
          <w:bCs/>
          <w:color w:val="FF0000"/>
        </w:rPr>
      </w:pPr>
      <w:r w:rsidRPr="000F727B">
        <w:rPr>
          <w:b/>
          <w:bCs/>
          <w:color w:val="FF0000"/>
        </w:rPr>
        <w:t>Dr. Rima Al Hakim</w:t>
      </w:r>
      <w:bookmarkEnd w:id="0"/>
    </w:p>
    <w:sectPr w:rsidR="000F727B" w:rsidRPr="000F72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Eras Bold ITC">
    <w:panose1 w:val="020B0907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D799C"/>
    <w:multiLevelType w:val="hybridMultilevel"/>
    <w:tmpl w:val="E528E64C"/>
    <w:lvl w:ilvl="0" w:tplc="D19A8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E77152"/>
    <w:multiLevelType w:val="multilevel"/>
    <w:tmpl w:val="66509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ED085C"/>
    <w:multiLevelType w:val="hybridMultilevel"/>
    <w:tmpl w:val="DC7AE314"/>
    <w:lvl w:ilvl="0" w:tplc="1764B854">
      <w:start w:val="7"/>
      <w:numFmt w:val="decimal"/>
      <w:lvlText w:val="%1)"/>
      <w:lvlJc w:val="left"/>
      <w:pPr>
        <w:ind w:left="2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D405B48">
      <w:start w:val="1"/>
      <w:numFmt w:val="lowerLetter"/>
      <w:lvlText w:val="%2"/>
      <w:lvlJc w:val="left"/>
      <w:pPr>
        <w:ind w:left="1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7EA43B0">
      <w:start w:val="1"/>
      <w:numFmt w:val="lowerRoman"/>
      <w:lvlText w:val="%3"/>
      <w:lvlJc w:val="left"/>
      <w:pPr>
        <w:ind w:left="2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2F402AA">
      <w:start w:val="1"/>
      <w:numFmt w:val="decimal"/>
      <w:lvlText w:val="%4"/>
      <w:lvlJc w:val="left"/>
      <w:pPr>
        <w:ind w:left="3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F26709A">
      <w:start w:val="1"/>
      <w:numFmt w:val="lowerLetter"/>
      <w:lvlText w:val="%5"/>
      <w:lvlJc w:val="left"/>
      <w:pPr>
        <w:ind w:left="3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2A8B1CE">
      <w:start w:val="1"/>
      <w:numFmt w:val="lowerRoman"/>
      <w:lvlText w:val="%6"/>
      <w:lvlJc w:val="left"/>
      <w:pPr>
        <w:ind w:left="4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CBCC3A6">
      <w:start w:val="1"/>
      <w:numFmt w:val="decimal"/>
      <w:lvlText w:val="%7"/>
      <w:lvlJc w:val="left"/>
      <w:pPr>
        <w:ind w:left="5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2E602C8">
      <w:start w:val="1"/>
      <w:numFmt w:val="lowerLetter"/>
      <w:lvlText w:val="%8"/>
      <w:lvlJc w:val="left"/>
      <w:pPr>
        <w:ind w:left="6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BBAFF4C">
      <w:start w:val="1"/>
      <w:numFmt w:val="lowerRoman"/>
      <w:lvlText w:val="%9"/>
      <w:lvlJc w:val="left"/>
      <w:pPr>
        <w:ind w:left="6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
    <w:nsid w:val="49557622"/>
    <w:multiLevelType w:val="hybridMultilevel"/>
    <w:tmpl w:val="A0B82EA4"/>
    <w:lvl w:ilvl="0" w:tplc="D07E0338">
      <w:start w:val="1"/>
      <w:numFmt w:val="decimal"/>
      <w:lvlText w:val="%1)"/>
      <w:lvlJc w:val="left"/>
      <w:pPr>
        <w:ind w:left="7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6D660B4">
      <w:start w:val="1"/>
      <w:numFmt w:val="lowerLetter"/>
      <w:lvlText w:val="%2"/>
      <w:lvlJc w:val="left"/>
      <w:pPr>
        <w:ind w:left="18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58CDB24">
      <w:start w:val="1"/>
      <w:numFmt w:val="lowerRoman"/>
      <w:lvlText w:val="%3"/>
      <w:lvlJc w:val="left"/>
      <w:pPr>
        <w:ind w:left="25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12A2CB8">
      <w:start w:val="1"/>
      <w:numFmt w:val="decimal"/>
      <w:lvlText w:val="%4"/>
      <w:lvlJc w:val="left"/>
      <w:pPr>
        <w:ind w:left="32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79C2E2A">
      <w:start w:val="1"/>
      <w:numFmt w:val="lowerLetter"/>
      <w:lvlText w:val="%5"/>
      <w:lvlJc w:val="left"/>
      <w:pPr>
        <w:ind w:left="39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6E470DC">
      <w:start w:val="1"/>
      <w:numFmt w:val="lowerRoman"/>
      <w:lvlText w:val="%6"/>
      <w:lvlJc w:val="left"/>
      <w:pPr>
        <w:ind w:left="47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CDAF928">
      <w:start w:val="1"/>
      <w:numFmt w:val="decimal"/>
      <w:lvlText w:val="%7"/>
      <w:lvlJc w:val="left"/>
      <w:pPr>
        <w:ind w:left="54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B8AA32A">
      <w:start w:val="1"/>
      <w:numFmt w:val="lowerLetter"/>
      <w:lvlText w:val="%8"/>
      <w:lvlJc w:val="left"/>
      <w:pPr>
        <w:ind w:left="61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552E858">
      <w:start w:val="1"/>
      <w:numFmt w:val="lowerRoman"/>
      <w:lvlText w:val="%9"/>
      <w:lvlJc w:val="left"/>
      <w:pPr>
        <w:ind w:left="68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74"/>
    <w:rsid w:val="00040C0B"/>
    <w:rsid w:val="00062E74"/>
    <w:rsid w:val="000862B6"/>
    <w:rsid w:val="000D26B5"/>
    <w:rsid w:val="000D2808"/>
    <w:rsid w:val="000F727B"/>
    <w:rsid w:val="0014719C"/>
    <w:rsid w:val="001722C0"/>
    <w:rsid w:val="00172D31"/>
    <w:rsid w:val="001821F7"/>
    <w:rsid w:val="001E6D57"/>
    <w:rsid w:val="00212761"/>
    <w:rsid w:val="00250A92"/>
    <w:rsid w:val="00253F77"/>
    <w:rsid w:val="00262F92"/>
    <w:rsid w:val="00266CB0"/>
    <w:rsid w:val="002740F1"/>
    <w:rsid w:val="00274332"/>
    <w:rsid w:val="00283129"/>
    <w:rsid w:val="00296E4F"/>
    <w:rsid w:val="002D0455"/>
    <w:rsid w:val="002D118B"/>
    <w:rsid w:val="002D282B"/>
    <w:rsid w:val="003376C0"/>
    <w:rsid w:val="00340E26"/>
    <w:rsid w:val="00360460"/>
    <w:rsid w:val="003D7A74"/>
    <w:rsid w:val="003E2778"/>
    <w:rsid w:val="003E50A8"/>
    <w:rsid w:val="00497C92"/>
    <w:rsid w:val="00550AC7"/>
    <w:rsid w:val="00566D70"/>
    <w:rsid w:val="00567D6C"/>
    <w:rsid w:val="005E778C"/>
    <w:rsid w:val="006A228A"/>
    <w:rsid w:val="00731D48"/>
    <w:rsid w:val="00753452"/>
    <w:rsid w:val="00770187"/>
    <w:rsid w:val="00770AE9"/>
    <w:rsid w:val="007A216A"/>
    <w:rsid w:val="007B259A"/>
    <w:rsid w:val="007D5A8E"/>
    <w:rsid w:val="007F3F39"/>
    <w:rsid w:val="00872A34"/>
    <w:rsid w:val="0087367D"/>
    <w:rsid w:val="0088117B"/>
    <w:rsid w:val="008A6981"/>
    <w:rsid w:val="008C6F54"/>
    <w:rsid w:val="00925DCB"/>
    <w:rsid w:val="009370EC"/>
    <w:rsid w:val="00947684"/>
    <w:rsid w:val="00980A7B"/>
    <w:rsid w:val="0098560E"/>
    <w:rsid w:val="009879B3"/>
    <w:rsid w:val="00A4164A"/>
    <w:rsid w:val="00A55362"/>
    <w:rsid w:val="00A63F5B"/>
    <w:rsid w:val="00AF102F"/>
    <w:rsid w:val="00AF18D1"/>
    <w:rsid w:val="00AF6914"/>
    <w:rsid w:val="00B236CD"/>
    <w:rsid w:val="00B24ABB"/>
    <w:rsid w:val="00B31B64"/>
    <w:rsid w:val="00BB09C1"/>
    <w:rsid w:val="00BB0DAC"/>
    <w:rsid w:val="00C3701D"/>
    <w:rsid w:val="00C95141"/>
    <w:rsid w:val="00D262E7"/>
    <w:rsid w:val="00D54138"/>
    <w:rsid w:val="00D87118"/>
    <w:rsid w:val="00DB5047"/>
    <w:rsid w:val="00EB21BA"/>
    <w:rsid w:val="00EE04F9"/>
    <w:rsid w:val="00F07E0C"/>
    <w:rsid w:val="00F403A6"/>
    <w:rsid w:val="00F863CA"/>
    <w:rsid w:val="00FC0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Char"/>
    <w:uiPriority w:val="9"/>
    <w:qFormat/>
    <w:rsid w:val="003D7A74"/>
    <w:pPr>
      <w:keepNext/>
      <w:keepLines/>
      <w:spacing w:after="164"/>
      <w:ind w:right="10"/>
      <w:jc w:val="center"/>
      <w:outlineLvl w:val="0"/>
    </w:pPr>
    <w:rPr>
      <w:rFonts w:ascii="Times New Roman" w:eastAsia="Times New Roman" w:hAnsi="Times New Roman" w:cs="Times New Roman"/>
      <w:color w:val="000000"/>
      <w:sz w:val="44"/>
      <w:u w:val="single" w:color="000000"/>
    </w:rPr>
  </w:style>
  <w:style w:type="paragraph" w:styleId="2">
    <w:name w:val="heading 2"/>
    <w:basedOn w:val="a"/>
    <w:next w:val="a"/>
    <w:link w:val="2Char"/>
    <w:uiPriority w:val="9"/>
    <w:semiHidden/>
    <w:unhideWhenUsed/>
    <w:qFormat/>
    <w:rsid w:val="000862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D7A74"/>
    <w:rPr>
      <w:rFonts w:ascii="Times New Roman" w:eastAsia="Times New Roman" w:hAnsi="Times New Roman" w:cs="Times New Roman"/>
      <w:color w:val="000000"/>
      <w:sz w:val="44"/>
      <w:u w:val="single" w:color="000000"/>
    </w:rPr>
  </w:style>
  <w:style w:type="table" w:customStyle="1" w:styleId="TableGrid">
    <w:name w:val="TableGrid"/>
    <w:rsid w:val="003D7A74"/>
    <w:pPr>
      <w:spacing w:after="0" w:line="240" w:lineRule="auto"/>
    </w:pPr>
    <w:rPr>
      <w:rFonts w:eastAsiaTheme="minorEastAsia"/>
    </w:rPr>
    <w:tblPr>
      <w:tblCellMar>
        <w:top w:w="0" w:type="dxa"/>
        <w:left w:w="0" w:type="dxa"/>
        <w:bottom w:w="0" w:type="dxa"/>
        <w:right w:w="0" w:type="dxa"/>
      </w:tblCellMar>
    </w:tblPr>
  </w:style>
  <w:style w:type="character" w:customStyle="1" w:styleId="2Char">
    <w:name w:val="عنوان 2 Char"/>
    <w:basedOn w:val="a0"/>
    <w:link w:val="2"/>
    <w:uiPriority w:val="9"/>
    <w:semiHidden/>
    <w:rsid w:val="000862B6"/>
    <w:rPr>
      <w:rFonts w:asciiTheme="majorHAnsi" w:eastAsiaTheme="majorEastAsia" w:hAnsiTheme="majorHAnsi" w:cstheme="majorBidi"/>
      <w:color w:val="2F5496" w:themeColor="accent1" w:themeShade="BF"/>
      <w:sz w:val="26"/>
      <w:szCs w:val="26"/>
    </w:rPr>
  </w:style>
  <w:style w:type="paragraph" w:styleId="a3">
    <w:name w:val="Balloon Text"/>
    <w:basedOn w:val="a"/>
    <w:link w:val="Char"/>
    <w:uiPriority w:val="99"/>
    <w:semiHidden/>
    <w:unhideWhenUsed/>
    <w:rsid w:val="003E277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E2778"/>
    <w:rPr>
      <w:rFonts w:ascii="Tahoma" w:hAnsi="Tahoma" w:cs="Tahoma"/>
      <w:sz w:val="16"/>
      <w:szCs w:val="16"/>
    </w:rPr>
  </w:style>
  <w:style w:type="character" w:styleId="Hyperlink">
    <w:name w:val="Hyperlink"/>
    <w:basedOn w:val="a0"/>
    <w:uiPriority w:val="99"/>
    <w:unhideWhenUsed/>
    <w:rsid w:val="00567D6C"/>
    <w:rPr>
      <w:color w:val="0000FF"/>
      <w:u w:val="single"/>
    </w:rPr>
  </w:style>
  <w:style w:type="paragraph" w:styleId="a4">
    <w:name w:val="List Paragraph"/>
    <w:basedOn w:val="a"/>
    <w:uiPriority w:val="34"/>
    <w:qFormat/>
    <w:rsid w:val="00770AE9"/>
    <w:pPr>
      <w:ind w:left="720"/>
      <w:contextualSpacing/>
    </w:pPr>
  </w:style>
  <w:style w:type="paragraph" w:styleId="a5">
    <w:name w:val="Normal (Web)"/>
    <w:basedOn w:val="a"/>
    <w:uiPriority w:val="99"/>
    <w:semiHidden/>
    <w:unhideWhenUsed/>
    <w:rsid w:val="001821F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Char"/>
    <w:uiPriority w:val="9"/>
    <w:qFormat/>
    <w:rsid w:val="003D7A74"/>
    <w:pPr>
      <w:keepNext/>
      <w:keepLines/>
      <w:spacing w:after="164"/>
      <w:ind w:right="10"/>
      <w:jc w:val="center"/>
      <w:outlineLvl w:val="0"/>
    </w:pPr>
    <w:rPr>
      <w:rFonts w:ascii="Times New Roman" w:eastAsia="Times New Roman" w:hAnsi="Times New Roman" w:cs="Times New Roman"/>
      <w:color w:val="000000"/>
      <w:sz w:val="44"/>
      <w:u w:val="single" w:color="000000"/>
    </w:rPr>
  </w:style>
  <w:style w:type="paragraph" w:styleId="2">
    <w:name w:val="heading 2"/>
    <w:basedOn w:val="a"/>
    <w:next w:val="a"/>
    <w:link w:val="2Char"/>
    <w:uiPriority w:val="9"/>
    <w:semiHidden/>
    <w:unhideWhenUsed/>
    <w:qFormat/>
    <w:rsid w:val="000862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D7A74"/>
    <w:rPr>
      <w:rFonts w:ascii="Times New Roman" w:eastAsia="Times New Roman" w:hAnsi="Times New Roman" w:cs="Times New Roman"/>
      <w:color w:val="000000"/>
      <w:sz w:val="44"/>
      <w:u w:val="single" w:color="000000"/>
    </w:rPr>
  </w:style>
  <w:style w:type="table" w:customStyle="1" w:styleId="TableGrid">
    <w:name w:val="TableGrid"/>
    <w:rsid w:val="003D7A74"/>
    <w:pPr>
      <w:spacing w:after="0" w:line="240" w:lineRule="auto"/>
    </w:pPr>
    <w:rPr>
      <w:rFonts w:eastAsiaTheme="minorEastAsia"/>
    </w:rPr>
    <w:tblPr>
      <w:tblCellMar>
        <w:top w:w="0" w:type="dxa"/>
        <w:left w:w="0" w:type="dxa"/>
        <w:bottom w:w="0" w:type="dxa"/>
        <w:right w:w="0" w:type="dxa"/>
      </w:tblCellMar>
    </w:tblPr>
  </w:style>
  <w:style w:type="character" w:customStyle="1" w:styleId="2Char">
    <w:name w:val="عنوان 2 Char"/>
    <w:basedOn w:val="a0"/>
    <w:link w:val="2"/>
    <w:uiPriority w:val="9"/>
    <w:semiHidden/>
    <w:rsid w:val="000862B6"/>
    <w:rPr>
      <w:rFonts w:asciiTheme="majorHAnsi" w:eastAsiaTheme="majorEastAsia" w:hAnsiTheme="majorHAnsi" w:cstheme="majorBidi"/>
      <w:color w:val="2F5496" w:themeColor="accent1" w:themeShade="BF"/>
      <w:sz w:val="26"/>
      <w:szCs w:val="26"/>
    </w:rPr>
  </w:style>
  <w:style w:type="paragraph" w:styleId="a3">
    <w:name w:val="Balloon Text"/>
    <w:basedOn w:val="a"/>
    <w:link w:val="Char"/>
    <w:uiPriority w:val="99"/>
    <w:semiHidden/>
    <w:unhideWhenUsed/>
    <w:rsid w:val="003E277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E2778"/>
    <w:rPr>
      <w:rFonts w:ascii="Tahoma" w:hAnsi="Tahoma" w:cs="Tahoma"/>
      <w:sz w:val="16"/>
      <w:szCs w:val="16"/>
    </w:rPr>
  </w:style>
  <w:style w:type="character" w:styleId="Hyperlink">
    <w:name w:val="Hyperlink"/>
    <w:basedOn w:val="a0"/>
    <w:uiPriority w:val="99"/>
    <w:unhideWhenUsed/>
    <w:rsid w:val="00567D6C"/>
    <w:rPr>
      <w:color w:val="0000FF"/>
      <w:u w:val="single"/>
    </w:rPr>
  </w:style>
  <w:style w:type="paragraph" w:styleId="a4">
    <w:name w:val="List Paragraph"/>
    <w:basedOn w:val="a"/>
    <w:uiPriority w:val="34"/>
    <w:qFormat/>
    <w:rsid w:val="00770AE9"/>
    <w:pPr>
      <w:ind w:left="720"/>
      <w:contextualSpacing/>
    </w:pPr>
  </w:style>
  <w:style w:type="paragraph" w:styleId="a5">
    <w:name w:val="Normal (Web)"/>
    <w:basedOn w:val="a"/>
    <w:uiPriority w:val="99"/>
    <w:semiHidden/>
    <w:unhideWhenUsed/>
    <w:rsid w:val="001821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575465">
      <w:bodyDiv w:val="1"/>
      <w:marLeft w:val="0"/>
      <w:marRight w:val="0"/>
      <w:marTop w:val="0"/>
      <w:marBottom w:val="0"/>
      <w:divBdr>
        <w:top w:val="none" w:sz="0" w:space="0" w:color="auto"/>
        <w:left w:val="none" w:sz="0" w:space="0" w:color="auto"/>
        <w:bottom w:val="none" w:sz="0" w:space="0" w:color="auto"/>
        <w:right w:val="none" w:sz="0" w:space="0" w:color="auto"/>
      </w:divBdr>
    </w:div>
    <w:div w:id="1027946312">
      <w:bodyDiv w:val="1"/>
      <w:marLeft w:val="0"/>
      <w:marRight w:val="0"/>
      <w:marTop w:val="0"/>
      <w:marBottom w:val="0"/>
      <w:divBdr>
        <w:top w:val="none" w:sz="0" w:space="0" w:color="auto"/>
        <w:left w:val="none" w:sz="0" w:space="0" w:color="auto"/>
        <w:bottom w:val="none" w:sz="0" w:space="0" w:color="auto"/>
        <w:right w:val="none" w:sz="0" w:space="0" w:color="auto"/>
      </w:divBdr>
    </w:div>
    <w:div w:id="1164512196">
      <w:bodyDiv w:val="1"/>
      <w:marLeft w:val="0"/>
      <w:marRight w:val="0"/>
      <w:marTop w:val="0"/>
      <w:marBottom w:val="0"/>
      <w:divBdr>
        <w:top w:val="none" w:sz="0" w:space="0" w:color="auto"/>
        <w:left w:val="none" w:sz="0" w:space="0" w:color="auto"/>
        <w:bottom w:val="none" w:sz="0" w:space="0" w:color="auto"/>
        <w:right w:val="none" w:sz="0" w:space="0" w:color="auto"/>
      </w:divBdr>
    </w:div>
    <w:div w:id="1460143645">
      <w:bodyDiv w:val="1"/>
      <w:marLeft w:val="0"/>
      <w:marRight w:val="0"/>
      <w:marTop w:val="0"/>
      <w:marBottom w:val="0"/>
      <w:divBdr>
        <w:top w:val="none" w:sz="0" w:space="0" w:color="auto"/>
        <w:left w:val="none" w:sz="0" w:space="0" w:color="auto"/>
        <w:bottom w:val="none" w:sz="0" w:space="0" w:color="auto"/>
        <w:right w:val="none" w:sz="0" w:space="0" w:color="auto"/>
      </w:divBdr>
      <w:divsChild>
        <w:div w:id="935403578">
          <w:marLeft w:val="0"/>
          <w:marRight w:val="0"/>
          <w:marTop w:val="0"/>
          <w:marBottom w:val="0"/>
          <w:divBdr>
            <w:top w:val="none" w:sz="0" w:space="0" w:color="auto"/>
            <w:left w:val="none" w:sz="0" w:space="0" w:color="auto"/>
            <w:bottom w:val="none" w:sz="0" w:space="0" w:color="auto"/>
            <w:right w:val="none" w:sz="0" w:space="0" w:color="auto"/>
          </w:divBdr>
        </w:div>
        <w:div w:id="1773889032">
          <w:marLeft w:val="0"/>
          <w:marRight w:val="0"/>
          <w:marTop w:val="165"/>
          <w:marBottom w:val="0"/>
          <w:divBdr>
            <w:top w:val="none" w:sz="0" w:space="0" w:color="auto"/>
            <w:left w:val="none" w:sz="0" w:space="0" w:color="auto"/>
            <w:bottom w:val="none" w:sz="0" w:space="0" w:color="auto"/>
            <w:right w:val="none" w:sz="0" w:space="0" w:color="auto"/>
          </w:divBdr>
        </w:div>
        <w:div w:id="1529955153">
          <w:marLeft w:val="0"/>
          <w:marRight w:val="0"/>
          <w:marTop w:val="0"/>
          <w:marBottom w:val="0"/>
          <w:divBdr>
            <w:top w:val="none" w:sz="0" w:space="0" w:color="auto"/>
            <w:left w:val="none" w:sz="0" w:space="0" w:color="auto"/>
            <w:bottom w:val="none" w:sz="0" w:space="0" w:color="auto"/>
            <w:right w:val="none" w:sz="0" w:space="0" w:color="auto"/>
          </w:divBdr>
        </w:div>
        <w:div w:id="497119551">
          <w:marLeft w:val="0"/>
          <w:marRight w:val="0"/>
          <w:marTop w:val="0"/>
          <w:marBottom w:val="0"/>
          <w:divBdr>
            <w:top w:val="none" w:sz="0" w:space="0" w:color="auto"/>
            <w:left w:val="none" w:sz="0" w:space="0" w:color="auto"/>
            <w:bottom w:val="none" w:sz="0" w:space="0" w:color="auto"/>
            <w:right w:val="none" w:sz="0" w:space="0" w:color="auto"/>
          </w:divBdr>
        </w:div>
        <w:div w:id="707485642">
          <w:marLeft w:val="0"/>
          <w:marRight w:val="0"/>
          <w:marTop w:val="0"/>
          <w:marBottom w:val="0"/>
          <w:divBdr>
            <w:top w:val="none" w:sz="0" w:space="0" w:color="auto"/>
            <w:left w:val="none" w:sz="0" w:space="0" w:color="auto"/>
            <w:bottom w:val="none" w:sz="0" w:space="0" w:color="auto"/>
            <w:right w:val="none" w:sz="0" w:space="0" w:color="auto"/>
          </w:divBdr>
        </w:div>
        <w:div w:id="1814712000">
          <w:marLeft w:val="0"/>
          <w:marRight w:val="0"/>
          <w:marTop w:val="0"/>
          <w:marBottom w:val="0"/>
          <w:divBdr>
            <w:top w:val="none" w:sz="0" w:space="0" w:color="auto"/>
            <w:left w:val="none" w:sz="0" w:space="0" w:color="auto"/>
            <w:bottom w:val="none" w:sz="0" w:space="0" w:color="auto"/>
            <w:right w:val="none" w:sz="0" w:space="0" w:color="auto"/>
          </w:divBdr>
        </w:div>
        <w:div w:id="847870252">
          <w:marLeft w:val="0"/>
          <w:marRight w:val="0"/>
          <w:marTop w:val="0"/>
          <w:marBottom w:val="0"/>
          <w:divBdr>
            <w:top w:val="none" w:sz="0" w:space="0" w:color="auto"/>
            <w:left w:val="none" w:sz="0" w:space="0" w:color="auto"/>
            <w:bottom w:val="none" w:sz="0" w:space="0" w:color="auto"/>
            <w:right w:val="none" w:sz="0" w:space="0" w:color="auto"/>
          </w:divBdr>
        </w:div>
        <w:div w:id="1253588722">
          <w:marLeft w:val="0"/>
          <w:marRight w:val="0"/>
          <w:marTop w:val="0"/>
          <w:marBottom w:val="0"/>
          <w:divBdr>
            <w:top w:val="none" w:sz="0" w:space="0" w:color="auto"/>
            <w:left w:val="none" w:sz="0" w:space="0" w:color="auto"/>
            <w:bottom w:val="none" w:sz="0" w:space="0" w:color="auto"/>
            <w:right w:val="none" w:sz="0" w:space="0" w:color="auto"/>
          </w:divBdr>
        </w:div>
        <w:div w:id="1458259303">
          <w:marLeft w:val="0"/>
          <w:marRight w:val="0"/>
          <w:marTop w:val="0"/>
          <w:marBottom w:val="0"/>
          <w:divBdr>
            <w:top w:val="none" w:sz="0" w:space="0" w:color="auto"/>
            <w:left w:val="none" w:sz="0" w:space="0" w:color="auto"/>
            <w:bottom w:val="none" w:sz="0" w:space="0" w:color="auto"/>
            <w:right w:val="none" w:sz="0" w:space="0" w:color="auto"/>
          </w:divBdr>
        </w:div>
        <w:div w:id="643199158">
          <w:marLeft w:val="0"/>
          <w:marRight w:val="0"/>
          <w:marTop w:val="0"/>
          <w:marBottom w:val="0"/>
          <w:divBdr>
            <w:top w:val="none" w:sz="0" w:space="0" w:color="auto"/>
            <w:left w:val="none" w:sz="0" w:space="0" w:color="auto"/>
            <w:bottom w:val="none" w:sz="0" w:space="0" w:color="auto"/>
            <w:right w:val="none" w:sz="0" w:space="0" w:color="auto"/>
          </w:divBdr>
        </w:div>
        <w:div w:id="532811105">
          <w:marLeft w:val="0"/>
          <w:marRight w:val="0"/>
          <w:marTop w:val="0"/>
          <w:marBottom w:val="0"/>
          <w:divBdr>
            <w:top w:val="none" w:sz="0" w:space="0" w:color="auto"/>
            <w:left w:val="none" w:sz="0" w:space="0" w:color="auto"/>
            <w:bottom w:val="none" w:sz="0" w:space="0" w:color="auto"/>
            <w:right w:val="none" w:sz="0" w:space="0" w:color="auto"/>
          </w:divBdr>
        </w:div>
        <w:div w:id="1305966233">
          <w:marLeft w:val="0"/>
          <w:marRight w:val="0"/>
          <w:marTop w:val="0"/>
          <w:marBottom w:val="0"/>
          <w:divBdr>
            <w:top w:val="none" w:sz="0" w:space="0" w:color="auto"/>
            <w:left w:val="none" w:sz="0" w:space="0" w:color="auto"/>
            <w:bottom w:val="none" w:sz="0" w:space="0" w:color="auto"/>
            <w:right w:val="none" w:sz="0" w:space="0" w:color="auto"/>
          </w:divBdr>
        </w:div>
        <w:div w:id="2133592232">
          <w:marLeft w:val="0"/>
          <w:marRight w:val="0"/>
          <w:marTop w:val="0"/>
          <w:marBottom w:val="0"/>
          <w:divBdr>
            <w:top w:val="none" w:sz="0" w:space="0" w:color="auto"/>
            <w:left w:val="none" w:sz="0" w:space="0" w:color="auto"/>
            <w:bottom w:val="none" w:sz="0" w:space="0" w:color="auto"/>
            <w:right w:val="none" w:sz="0" w:space="0" w:color="auto"/>
          </w:divBdr>
        </w:div>
        <w:div w:id="811677652">
          <w:marLeft w:val="0"/>
          <w:marRight w:val="0"/>
          <w:marTop w:val="0"/>
          <w:marBottom w:val="0"/>
          <w:divBdr>
            <w:top w:val="none" w:sz="0" w:space="0" w:color="auto"/>
            <w:left w:val="none" w:sz="0" w:space="0" w:color="auto"/>
            <w:bottom w:val="none" w:sz="0" w:space="0" w:color="auto"/>
            <w:right w:val="none" w:sz="0" w:space="0" w:color="auto"/>
          </w:divBdr>
        </w:div>
        <w:div w:id="1423723807">
          <w:marLeft w:val="0"/>
          <w:marRight w:val="0"/>
          <w:marTop w:val="0"/>
          <w:marBottom w:val="0"/>
          <w:divBdr>
            <w:top w:val="none" w:sz="0" w:space="0" w:color="auto"/>
            <w:left w:val="none" w:sz="0" w:space="0" w:color="auto"/>
            <w:bottom w:val="none" w:sz="0" w:space="0" w:color="auto"/>
            <w:right w:val="none" w:sz="0" w:space="0" w:color="auto"/>
          </w:divBdr>
        </w:div>
        <w:div w:id="1304657805">
          <w:marLeft w:val="0"/>
          <w:marRight w:val="0"/>
          <w:marTop w:val="0"/>
          <w:marBottom w:val="0"/>
          <w:divBdr>
            <w:top w:val="none" w:sz="0" w:space="0" w:color="auto"/>
            <w:left w:val="none" w:sz="0" w:space="0" w:color="auto"/>
            <w:bottom w:val="none" w:sz="0" w:space="0" w:color="auto"/>
            <w:right w:val="none" w:sz="0" w:space="0" w:color="auto"/>
          </w:divBdr>
        </w:div>
        <w:div w:id="1758087694">
          <w:marLeft w:val="0"/>
          <w:marRight w:val="0"/>
          <w:marTop w:val="0"/>
          <w:marBottom w:val="0"/>
          <w:divBdr>
            <w:top w:val="none" w:sz="0" w:space="0" w:color="auto"/>
            <w:left w:val="none" w:sz="0" w:space="0" w:color="auto"/>
            <w:bottom w:val="none" w:sz="0" w:space="0" w:color="auto"/>
            <w:right w:val="none" w:sz="0" w:space="0" w:color="auto"/>
          </w:divBdr>
        </w:div>
        <w:div w:id="259341759">
          <w:marLeft w:val="0"/>
          <w:marRight w:val="0"/>
          <w:marTop w:val="0"/>
          <w:marBottom w:val="0"/>
          <w:divBdr>
            <w:top w:val="none" w:sz="0" w:space="0" w:color="auto"/>
            <w:left w:val="none" w:sz="0" w:space="0" w:color="auto"/>
            <w:bottom w:val="none" w:sz="0" w:space="0" w:color="auto"/>
            <w:right w:val="none" w:sz="0" w:space="0" w:color="auto"/>
          </w:divBdr>
        </w:div>
      </w:divsChild>
    </w:div>
    <w:div w:id="20051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shakespeare.uvic.ca/doc/Ant_M/scene/3.1/index.html" TargetMode="External"/><Relationship Id="rId13" Type="http://schemas.openxmlformats.org/officeDocument/2006/relationships/hyperlink" Target="https://www.youtube.com/watch?v=qHFGnT4cskU" TargetMode="External"/><Relationship Id="rId18" Type="http://schemas.openxmlformats.org/officeDocument/2006/relationships/hyperlink" Target="https://www.youtube.com/watch?v=cluBQAD1qDA" TargetMode="External"/><Relationship Id="rId26" Type="http://schemas.openxmlformats.org/officeDocument/2006/relationships/hyperlink" Target="https://www.youtube.com/watch?v=l2pLBuam0BI" TargetMode="External"/><Relationship Id="rId3" Type="http://schemas.microsoft.com/office/2007/relationships/stylesWithEffects" Target="stylesWithEffects.xml"/><Relationship Id="rId21" Type="http://schemas.openxmlformats.org/officeDocument/2006/relationships/hyperlink" Target="https://www.youtube.com/watch?v=-0Wh9uYrEp0" TargetMode="External"/><Relationship Id="rId34" Type="http://schemas.openxmlformats.org/officeDocument/2006/relationships/image" Target="media/image6.jpg"/><Relationship Id="rId7" Type="http://schemas.openxmlformats.org/officeDocument/2006/relationships/hyperlink" Target="https://www.amazon.com/Antony-Cleopatra-Swan-Shakespeare-Advanced/dp/0582527430" TargetMode="External"/><Relationship Id="rId12" Type="http://schemas.openxmlformats.org/officeDocument/2006/relationships/hyperlink" Target="https://www.youtube.com/watch?v=qHFGnT4cskU" TargetMode="External"/><Relationship Id="rId17" Type="http://schemas.openxmlformats.org/officeDocument/2006/relationships/hyperlink" Target="https://www.youtube.com/watch?v=-bakE7uGF9w" TargetMode="External"/><Relationship Id="rId25" Type="http://schemas.openxmlformats.org/officeDocument/2006/relationships/hyperlink" Target="https://www.youtube.com/watch?v=MiyKXRC9Qfc" TargetMode="External"/><Relationship Id="rId33"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youtube.com/watch?v=0_oO8pnBAmk" TargetMode="External"/><Relationship Id="rId20" Type="http://schemas.openxmlformats.org/officeDocument/2006/relationships/hyperlink" Target="https://www.youtube.com/watch?v=xYFEhiIOLnI" TargetMode="External"/><Relationship Id="rId29" Type="http://schemas.openxmlformats.org/officeDocument/2006/relationships/hyperlink" Target="https://www.youtube.com/watch?v=0bi1PvXCbr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m7GQ7IaHTTg" TargetMode="External"/><Relationship Id="rId24" Type="http://schemas.openxmlformats.org/officeDocument/2006/relationships/hyperlink" Target="https://www.youtube.com/watch?v=kwu-zLW-cMM" TargetMode="Externa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AEgeqYsbNiw" TargetMode="External"/><Relationship Id="rId23" Type="http://schemas.openxmlformats.org/officeDocument/2006/relationships/hyperlink" Target="https://www.youtube.com/watch?v=1F1dbMUMFPc" TargetMode="External"/><Relationship Id="rId28" Type="http://schemas.openxmlformats.org/officeDocument/2006/relationships/hyperlink" Target="https://www.youtube.com/watch?v=iCCTEtoKr4w" TargetMode="External"/><Relationship Id="rId36" Type="http://schemas.openxmlformats.org/officeDocument/2006/relationships/fontTable" Target="fontTable.xml"/><Relationship Id="rId10" Type="http://schemas.openxmlformats.org/officeDocument/2006/relationships/hyperlink" Target="https://www.folgerdigitaltexts.org/download/pdf/Ant.pdf" TargetMode="External"/><Relationship Id="rId19" Type="http://schemas.openxmlformats.org/officeDocument/2006/relationships/hyperlink" Target="https://www.youtube.com/watch?v=XN2AcprgCLc"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opensourceshakespeare.org/views/plays/playmenu.php?WorkID=antonycleo" TargetMode="External"/><Relationship Id="rId14" Type="http://schemas.openxmlformats.org/officeDocument/2006/relationships/hyperlink" Target="https://www.youtube.com/watch?v=l2EqShjbnco&amp;pbjreload=10" TargetMode="External"/><Relationship Id="rId22" Type="http://schemas.openxmlformats.org/officeDocument/2006/relationships/hyperlink" Target="https://www.youtube.com/watch?v=-CcHPyAHFq8" TargetMode="External"/><Relationship Id="rId27" Type="http://schemas.openxmlformats.org/officeDocument/2006/relationships/hyperlink" Target="https://www.youtube.com/watch?v=qSXiQ16BOTQ" TargetMode="External"/><Relationship Id="rId30" Type="http://schemas.openxmlformats.org/officeDocument/2006/relationships/image" Target="media/image2.jpg"/><Relationship Id="rId3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2311</Words>
  <Characters>13174</Characters>
  <Application>Microsoft Office Word</Application>
  <DocSecurity>0</DocSecurity>
  <Lines>109</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kareem hallak</dc:creator>
  <cp:lastModifiedBy>ALGHAD</cp:lastModifiedBy>
  <cp:revision>2</cp:revision>
  <dcterms:created xsi:type="dcterms:W3CDTF">2020-04-03T19:00:00Z</dcterms:created>
  <dcterms:modified xsi:type="dcterms:W3CDTF">2020-04-03T19:00:00Z</dcterms:modified>
</cp:coreProperties>
</file>