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FE" w:rsidRDefault="00216C2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محاضرة د0 هيثم في العروض للسنة الأولى -  17-3-2020 </w:t>
      </w:r>
    </w:p>
    <w:p w:rsidR="00216C2B" w:rsidRDefault="00216C2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عرفت في المحاضرة السابقة شـيئا عن نشأة علم العروض وعن مسـتنبطه الخليل بن أحمد </w:t>
      </w:r>
      <w:proofErr w:type="spellStart"/>
      <w:r>
        <w:rPr>
          <w:rFonts w:hint="cs"/>
          <w:sz w:val="32"/>
          <w:szCs w:val="32"/>
          <w:rtl/>
        </w:rPr>
        <w:t>الفراهيدي</w:t>
      </w:r>
      <w:proofErr w:type="spellEnd"/>
      <w:r>
        <w:rPr>
          <w:rFonts w:hint="cs"/>
          <w:sz w:val="32"/>
          <w:szCs w:val="32"/>
          <w:rtl/>
        </w:rPr>
        <w:t xml:space="preserve"> ت 170 هجريّة وعرفت </w:t>
      </w:r>
      <w:proofErr w:type="spellStart"/>
      <w:r>
        <w:rPr>
          <w:rFonts w:hint="cs"/>
          <w:sz w:val="32"/>
          <w:szCs w:val="32"/>
          <w:rtl/>
        </w:rPr>
        <w:t>ماقيل</w:t>
      </w:r>
      <w:proofErr w:type="spellEnd"/>
      <w:r>
        <w:rPr>
          <w:rFonts w:hint="cs"/>
          <w:sz w:val="32"/>
          <w:szCs w:val="32"/>
          <w:rtl/>
        </w:rPr>
        <w:t xml:space="preserve"> من حديث حول  البدايات </w:t>
      </w:r>
      <w:proofErr w:type="spellStart"/>
      <w:r>
        <w:rPr>
          <w:rFonts w:hint="cs"/>
          <w:sz w:val="32"/>
          <w:szCs w:val="32"/>
          <w:rtl/>
        </w:rPr>
        <w:t>المظنونة</w:t>
      </w:r>
      <w:proofErr w:type="spellEnd"/>
      <w:r>
        <w:rPr>
          <w:rFonts w:hint="cs"/>
          <w:sz w:val="32"/>
          <w:szCs w:val="32"/>
          <w:rtl/>
        </w:rPr>
        <w:t xml:space="preserve"> لهذا العلم ورجّحنا </w:t>
      </w:r>
      <w:proofErr w:type="spellStart"/>
      <w:r>
        <w:rPr>
          <w:rFonts w:hint="cs"/>
          <w:sz w:val="32"/>
          <w:szCs w:val="32"/>
          <w:rtl/>
        </w:rPr>
        <w:t>ماأطلق</w:t>
      </w:r>
      <w:proofErr w:type="spellEnd"/>
      <w:r>
        <w:rPr>
          <w:rFonts w:hint="cs"/>
          <w:sz w:val="32"/>
          <w:szCs w:val="32"/>
          <w:rtl/>
        </w:rPr>
        <w:t xml:space="preserve"> عليه مسألة التنعيم 0</w:t>
      </w:r>
    </w:p>
    <w:p w:rsidR="00216C2B" w:rsidRDefault="00216C2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الآن </w:t>
      </w:r>
      <w:proofErr w:type="spellStart"/>
      <w:r>
        <w:rPr>
          <w:rFonts w:hint="cs"/>
          <w:sz w:val="32"/>
          <w:szCs w:val="32"/>
          <w:rtl/>
        </w:rPr>
        <w:t>نتالع</w:t>
      </w:r>
      <w:proofErr w:type="spellEnd"/>
      <w:r>
        <w:rPr>
          <w:rFonts w:hint="cs"/>
          <w:sz w:val="32"/>
          <w:szCs w:val="32"/>
          <w:rtl/>
        </w:rPr>
        <w:t xml:space="preserve"> فنقول : إذا أردت معرفة وزن بيت من الشعر _ وأنت الطالب المبتدئ</w:t>
      </w:r>
    </w:p>
    <w:p w:rsidR="00216C2B" w:rsidRDefault="00216C2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فاكتب البيت كتابة </w:t>
      </w:r>
      <w:proofErr w:type="spellStart"/>
      <w:r>
        <w:rPr>
          <w:rFonts w:hint="cs"/>
          <w:sz w:val="32"/>
          <w:szCs w:val="32"/>
          <w:rtl/>
        </w:rPr>
        <w:t>عروضّة</w:t>
      </w:r>
      <w:proofErr w:type="spellEnd"/>
      <w:r>
        <w:rPr>
          <w:rFonts w:hint="cs"/>
          <w:sz w:val="32"/>
          <w:szCs w:val="32"/>
          <w:rtl/>
        </w:rPr>
        <w:t xml:space="preserve"> أوّلا مراعيا القاعدة التالية : ( كلّ </w:t>
      </w:r>
      <w:proofErr w:type="spellStart"/>
      <w:r>
        <w:rPr>
          <w:rFonts w:hint="cs"/>
          <w:sz w:val="32"/>
          <w:szCs w:val="32"/>
          <w:rtl/>
        </w:rPr>
        <w:t>ماينطق</w:t>
      </w:r>
      <w:proofErr w:type="spellEnd"/>
      <w:r>
        <w:rPr>
          <w:rFonts w:hint="cs"/>
          <w:sz w:val="32"/>
          <w:szCs w:val="32"/>
          <w:rtl/>
        </w:rPr>
        <w:t xml:space="preserve"> يحسب )</w:t>
      </w:r>
    </w:p>
    <w:p w:rsidR="00216C2B" w:rsidRDefault="00D7266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وشرح هذه القاعدة كما يلي :</w:t>
      </w:r>
    </w:p>
    <w:p w:rsidR="00D7266B" w:rsidRDefault="00D7266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الخرف المشدّد يصير حرفين أوّلهما ساكن 0</w:t>
      </w:r>
    </w:p>
    <w:p w:rsidR="00D7266B" w:rsidRDefault="00D7266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التنوين يصير نونا ساكنة 0</w:t>
      </w:r>
    </w:p>
    <w:p w:rsidR="00D7266B" w:rsidRDefault="00D7266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تشبع حركة الحرف الأخير من العروض والضرب إذا كان هذا الحرف متحركا 0</w:t>
      </w:r>
    </w:p>
    <w:p w:rsidR="00D7266B" w:rsidRDefault="00D7266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فالفتحة تشبع بألف والضمّة بواو والكسرة بياء ، وقد تشبع بالهاء 0</w:t>
      </w:r>
    </w:p>
    <w:p w:rsidR="00D7266B" w:rsidRDefault="00D7266B" w:rsidP="00D60D3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ألف الم</w:t>
      </w:r>
      <w:r w:rsidR="00D60D36">
        <w:rPr>
          <w:rFonts w:hint="cs"/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 xml:space="preserve"> </w:t>
      </w:r>
      <w:r w:rsidR="00D60D36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 xml:space="preserve">صير حرفين كما يلي ( آدم تصير </w:t>
      </w:r>
      <w:proofErr w:type="spellStart"/>
      <w:r>
        <w:rPr>
          <w:rFonts w:hint="cs"/>
          <w:sz w:val="32"/>
          <w:szCs w:val="32"/>
          <w:rtl/>
        </w:rPr>
        <w:t>أادم</w:t>
      </w:r>
      <w:proofErr w:type="spellEnd"/>
      <w:r>
        <w:rPr>
          <w:rFonts w:hint="cs"/>
          <w:sz w:val="32"/>
          <w:szCs w:val="32"/>
          <w:rtl/>
        </w:rPr>
        <w:t xml:space="preserve"> )</w:t>
      </w:r>
    </w:p>
    <w:p w:rsidR="00D7266B" w:rsidRDefault="00D7266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تثبت الألف في بعض الكلمات لأنّنا ننطقها في القراءة ( </w:t>
      </w:r>
      <w:proofErr w:type="spellStart"/>
      <w:r>
        <w:rPr>
          <w:rFonts w:hint="cs"/>
          <w:sz w:val="32"/>
          <w:szCs w:val="32"/>
          <w:rtl/>
        </w:rPr>
        <w:t>هاذا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ألائك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لاكن</w:t>
      </w:r>
      <w:proofErr w:type="spellEnd"/>
      <w:r>
        <w:rPr>
          <w:rFonts w:hint="cs"/>
          <w:sz w:val="32"/>
          <w:szCs w:val="32"/>
          <w:rtl/>
        </w:rPr>
        <w:t xml:space="preserve"> 00 )</w:t>
      </w:r>
    </w:p>
    <w:p w:rsidR="00D7266B" w:rsidRDefault="00D7266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تحذف ياء المنقوص وألف المقصور إذا جاء بعدها ساكن ( قاضي القضاة تصير</w:t>
      </w:r>
    </w:p>
    <w:p w:rsidR="004E3DEB" w:rsidRDefault="004E3D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proofErr w:type="spellStart"/>
      <w:r>
        <w:rPr>
          <w:rFonts w:hint="cs"/>
          <w:sz w:val="32"/>
          <w:szCs w:val="32"/>
          <w:rtl/>
        </w:rPr>
        <w:t>قاضل</w:t>
      </w:r>
      <w:proofErr w:type="spellEnd"/>
      <w:r>
        <w:rPr>
          <w:rFonts w:hint="cs"/>
          <w:sz w:val="32"/>
          <w:szCs w:val="32"/>
          <w:rtl/>
        </w:rPr>
        <w:t xml:space="preserve"> قضاة )</w:t>
      </w:r>
    </w:p>
    <w:p w:rsidR="004E3DEB" w:rsidRDefault="004E3D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تحذف همزة الوصل في درج الكلام 0 </w:t>
      </w:r>
    </w:p>
    <w:p w:rsidR="004E3DEB" w:rsidRDefault="004E3D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تحذف ألف أ( أنا ) على الأغلب</w:t>
      </w:r>
    </w:p>
    <w:p w:rsidR="004E3DEB" w:rsidRDefault="004E3D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تشبع ميم الجماعة ( منكم تصير </w:t>
      </w:r>
      <w:proofErr w:type="spellStart"/>
      <w:r>
        <w:rPr>
          <w:rFonts w:hint="cs"/>
          <w:sz w:val="32"/>
          <w:szCs w:val="32"/>
          <w:rtl/>
        </w:rPr>
        <w:t>منكمو</w:t>
      </w:r>
      <w:proofErr w:type="spellEnd"/>
      <w:r>
        <w:rPr>
          <w:rFonts w:hint="cs"/>
          <w:sz w:val="32"/>
          <w:szCs w:val="32"/>
          <w:rtl/>
        </w:rPr>
        <w:t xml:space="preserve"> ) وهاء المفرد المذكّر الغائب ( منه تصير</w:t>
      </w:r>
    </w:p>
    <w:p w:rsidR="004E3DEB" w:rsidRDefault="004E3D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منهو</w:t>
      </w:r>
      <w:proofErr w:type="spellEnd"/>
      <w:r>
        <w:rPr>
          <w:rFonts w:hint="cs"/>
          <w:sz w:val="32"/>
          <w:szCs w:val="32"/>
          <w:rtl/>
        </w:rPr>
        <w:t xml:space="preserve"> ) على الأغلب ( إذا اقتضى الوزن ذلك )</w:t>
      </w:r>
    </w:p>
    <w:p w:rsidR="004E3DEB" w:rsidRDefault="004E3D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إضافة إلى </w:t>
      </w:r>
      <w:proofErr w:type="spellStart"/>
      <w:r>
        <w:rPr>
          <w:rFonts w:hint="cs"/>
          <w:sz w:val="32"/>
          <w:szCs w:val="32"/>
          <w:rtl/>
        </w:rPr>
        <w:t>ماقد</w:t>
      </w:r>
      <w:proofErr w:type="spellEnd"/>
      <w:r>
        <w:rPr>
          <w:rFonts w:hint="cs"/>
          <w:sz w:val="32"/>
          <w:szCs w:val="32"/>
          <w:rtl/>
        </w:rPr>
        <w:t xml:space="preserve"> يمرّ </w:t>
      </w:r>
      <w:proofErr w:type="spellStart"/>
      <w:r>
        <w:rPr>
          <w:rFonts w:hint="cs"/>
          <w:sz w:val="32"/>
          <w:szCs w:val="32"/>
          <w:rtl/>
        </w:rPr>
        <w:t>معما</w:t>
      </w:r>
      <w:proofErr w:type="spellEnd"/>
      <w:r>
        <w:rPr>
          <w:rFonts w:hint="cs"/>
          <w:sz w:val="32"/>
          <w:szCs w:val="32"/>
          <w:rtl/>
        </w:rPr>
        <w:t xml:space="preserve"> في هذا الصدد 0</w:t>
      </w:r>
    </w:p>
    <w:p w:rsidR="004E3DEB" w:rsidRDefault="004E3D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إذا بلغ الفطام لنا صبيّ                تخرّ له </w:t>
      </w:r>
      <w:proofErr w:type="spellStart"/>
      <w:r>
        <w:rPr>
          <w:rFonts w:hint="cs"/>
          <w:sz w:val="32"/>
          <w:szCs w:val="32"/>
          <w:rtl/>
        </w:rPr>
        <w:t>الجبابر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ساجدينا</w:t>
      </w:r>
      <w:proofErr w:type="spellEnd"/>
    </w:p>
    <w:p w:rsidR="004E3DEB" w:rsidRPr="00216C2B" w:rsidRDefault="004E3DEB">
      <w:pPr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إذابلغل</w:t>
      </w:r>
      <w:proofErr w:type="spellEnd"/>
      <w:r>
        <w:rPr>
          <w:rFonts w:hint="cs"/>
          <w:sz w:val="32"/>
          <w:szCs w:val="32"/>
          <w:rtl/>
        </w:rPr>
        <w:t xml:space="preserve">     فطام لنا     صبي ين          </w:t>
      </w:r>
      <w:proofErr w:type="spellStart"/>
      <w:r>
        <w:rPr>
          <w:rFonts w:hint="cs"/>
          <w:sz w:val="32"/>
          <w:szCs w:val="32"/>
          <w:rtl/>
        </w:rPr>
        <w:t>تخررلهل</w:t>
      </w:r>
      <w:proofErr w:type="spellEnd"/>
      <w:r>
        <w:rPr>
          <w:rFonts w:hint="cs"/>
          <w:sz w:val="32"/>
          <w:szCs w:val="32"/>
          <w:rtl/>
        </w:rPr>
        <w:t xml:space="preserve">    </w:t>
      </w:r>
      <w:proofErr w:type="spellStart"/>
      <w:r>
        <w:rPr>
          <w:rFonts w:hint="cs"/>
          <w:sz w:val="32"/>
          <w:szCs w:val="32"/>
          <w:rtl/>
        </w:rPr>
        <w:t>جبابرسا</w:t>
      </w:r>
      <w:proofErr w:type="spellEnd"/>
      <w:r>
        <w:rPr>
          <w:rFonts w:hint="cs"/>
          <w:sz w:val="32"/>
          <w:szCs w:val="32"/>
          <w:rtl/>
        </w:rPr>
        <w:t xml:space="preserve">      جدينا</w:t>
      </w:r>
    </w:p>
    <w:sectPr w:rsidR="004E3DEB" w:rsidRPr="00216C2B" w:rsidSect="007734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216C2B"/>
    <w:rsid w:val="00216C2B"/>
    <w:rsid w:val="004E3DEB"/>
    <w:rsid w:val="006B19FE"/>
    <w:rsid w:val="00773490"/>
    <w:rsid w:val="00D60D36"/>
    <w:rsid w:val="00D7266B"/>
    <w:rsid w:val="00E2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2020-03-19T14:14:00Z</dcterms:created>
  <dcterms:modified xsi:type="dcterms:W3CDTF">2020-03-19T14:49:00Z</dcterms:modified>
</cp:coreProperties>
</file>