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8" w:rsidRDefault="007F5388" w:rsidP="007F5388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7F5388" w:rsidRDefault="007F5388" w:rsidP="007F5388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كلية الآداب –قسم اللغة الفرنسية</w:t>
      </w:r>
    </w:p>
    <w:p w:rsidR="007F5388" w:rsidRDefault="007F5388" w:rsidP="007F5388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7F5388" w:rsidRDefault="007F5388" w:rsidP="007F538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7F5388" w:rsidRDefault="007F5388" w:rsidP="007F538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Linguistique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Générale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II </w:t>
      </w:r>
    </w:p>
    <w:p w:rsidR="007F5388" w:rsidRDefault="007F5388" w:rsidP="007F53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année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D00DA" w:rsidRPr="007F5388" w:rsidRDefault="00DD00DA" w:rsidP="007F5388">
      <w:pPr>
        <w:jc w:val="center"/>
        <w:rPr>
          <w:rFonts w:ascii="Times New Roman" w:hAnsi="Times New Roman" w:cs="Times New Roman"/>
          <w:sz w:val="32"/>
          <w:szCs w:val="32"/>
          <w:rtl/>
          <w:lang w:val="fr-FR"/>
        </w:rPr>
      </w:pPr>
    </w:p>
    <w:p w:rsidR="007F5388" w:rsidRDefault="007F5388" w:rsidP="007F5388">
      <w:pPr>
        <w:rPr>
          <w:rFonts w:ascii="Times New Roman" w:hAnsi="Times New Roman" w:cs="Times New Roman"/>
          <w:sz w:val="32"/>
          <w:szCs w:val="32"/>
          <w:rtl/>
        </w:rPr>
      </w:pPr>
      <w:r w:rsidRPr="00DD00DA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Conférences de </w:t>
      </w:r>
      <w:r w:rsidRPr="00DD00DA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5</w:t>
      </w:r>
      <w:r w:rsidRPr="00DD00DA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et </w:t>
      </w:r>
      <w:r w:rsidRPr="00DD00DA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6 mai</w:t>
      </w:r>
      <w:r w:rsidRPr="00DD00DA"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 :</w:t>
      </w:r>
    </w:p>
    <w:p w:rsidR="007F5388" w:rsidRPr="00DD00DA" w:rsidRDefault="007F5388" w:rsidP="007F5388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DD00DA">
        <w:rPr>
          <w:rFonts w:ascii="Times New Roman" w:hAnsi="Times New Roman" w:cs="Times New Roman"/>
          <w:sz w:val="32"/>
          <w:szCs w:val="32"/>
          <w:lang w:val="fr-FR"/>
        </w:rPr>
        <w:t>De</w:t>
      </w:r>
      <w:r w:rsidR="0084342A">
        <w:rPr>
          <w:rFonts w:ascii="Times New Roman" w:hAnsi="Times New Roman" w:cs="Times New Roman"/>
          <w:sz w:val="32"/>
          <w:szCs w:val="32"/>
          <w:lang w:val="fr-FR"/>
        </w:rPr>
        <w:t xml:space="preserve"> la page «78 » à la page « 84</w:t>
      </w:r>
      <w:r w:rsidRPr="00DD00DA">
        <w:rPr>
          <w:rFonts w:ascii="Times New Roman" w:hAnsi="Times New Roman" w:cs="Times New Roman"/>
          <w:sz w:val="32"/>
          <w:szCs w:val="32"/>
          <w:lang w:val="fr-FR"/>
        </w:rPr>
        <w:t> »</w:t>
      </w:r>
    </w:p>
    <w:p w:rsidR="00DD00DA" w:rsidRPr="00DD00DA" w:rsidRDefault="00DD00DA" w:rsidP="007F5388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7F5388" w:rsidRPr="007F5388" w:rsidRDefault="007F5388" w:rsidP="007F538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7F5388">
        <w:rPr>
          <w:rFonts w:ascii="Times New Roman" w:hAnsi="Times New Roman" w:cs="Times New Roman"/>
          <w:b/>
          <w:bCs/>
          <w:sz w:val="36"/>
          <w:szCs w:val="36"/>
          <w:lang w:val="fr-FR"/>
        </w:rPr>
        <w:t>Extension de la théorie du performatif :</w:t>
      </w:r>
    </w:p>
    <w:p w:rsidR="007F5388" w:rsidRDefault="007F5388" w:rsidP="007F538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7F5388">
        <w:rPr>
          <w:rFonts w:ascii="Times New Roman" w:hAnsi="Times New Roman" w:cs="Times New Roman"/>
          <w:b/>
          <w:bCs/>
          <w:sz w:val="36"/>
          <w:szCs w:val="36"/>
          <w:lang w:val="fr-FR"/>
        </w:rPr>
        <w:t>Les actes du langage</w:t>
      </w:r>
    </w:p>
    <w:p w:rsidR="00DD00DA" w:rsidRPr="00DD00DA" w:rsidRDefault="00DD00DA" w:rsidP="00DD00DA">
      <w:pPr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sz w:val="36"/>
          <w:szCs w:val="36"/>
        </w:rPr>
        <w:t xml:space="preserve">A- </w:t>
      </w:r>
      <w:r w:rsidRPr="00AA32CF">
        <w:rPr>
          <w:rFonts w:ascii="Times New Roman" w:hAnsi="Times New Roman" w:cs="Times New Roman"/>
          <w:b/>
          <w:bCs/>
          <w:sz w:val="36"/>
          <w:szCs w:val="36"/>
        </w:rPr>
        <w:t xml:space="preserve">Les actes du </w:t>
      </w:r>
      <w:r w:rsidR="00665F21" w:rsidRPr="00AA32CF">
        <w:rPr>
          <w:rFonts w:ascii="Times New Roman" w:hAnsi="Times New Roman" w:cs="Times New Roman"/>
          <w:b/>
          <w:bCs/>
          <w:sz w:val="36"/>
          <w:szCs w:val="36"/>
        </w:rPr>
        <w:t xml:space="preserve">langage </w:t>
      </w:r>
    </w:p>
    <w:p w:rsidR="00D0382D" w:rsidRDefault="00F62C0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</w:t>
      </w:r>
      <w:r w:rsidR="007F5388">
        <w:rPr>
          <w:rFonts w:ascii="Times New Roman" w:hAnsi="Times New Roman" w:cs="Times New Roman"/>
          <w:sz w:val="32"/>
          <w:szCs w:val="32"/>
          <w:lang w:val="fr-FR"/>
        </w:rPr>
        <w:t>Austin distingue dans toute énonciation trois actes :</w:t>
      </w:r>
    </w:p>
    <w:p w:rsidR="003F6EA6" w:rsidRDefault="003F6EA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3F6EA6">
        <w:rPr>
          <w:rFonts w:ascii="Times New Roman" w:hAnsi="Times New Roman" w:cs="Times New Roman"/>
          <w:sz w:val="32"/>
          <w:szCs w:val="32"/>
          <w:u w:val="single"/>
          <w:lang w:val="fr-FR"/>
        </w:rPr>
        <w:t>L’acte  locutionnaire</w:t>
      </w:r>
      <w:r>
        <w:rPr>
          <w:rFonts w:ascii="Times New Roman" w:hAnsi="Times New Roman" w:cs="Times New Roman"/>
          <w:sz w:val="32"/>
          <w:szCs w:val="32"/>
          <w:lang w:val="fr-FR"/>
        </w:rPr>
        <w:t> concerne l’activité linguistique proprement dite .Il désigne la production d’un énoncé .</w:t>
      </w:r>
    </w:p>
    <w:p w:rsidR="003F6EA6" w:rsidRDefault="003F6EA6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3F6EA6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L’acte illocutionnaire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désigne l’action qui posée au moment de l’énonciation et qui exerce une force sur les interlocuteurs et sur </w:t>
      </w:r>
      <w:r w:rsidR="0059511A">
        <w:rPr>
          <w:rFonts w:ascii="Times New Roman" w:hAnsi="Times New Roman" w:cs="Times New Roman"/>
          <w:sz w:val="32"/>
          <w:szCs w:val="32"/>
          <w:lang w:val="fr-FR"/>
        </w:rPr>
        <w:t>leurs relations mutuelles.</w:t>
      </w:r>
    </w:p>
    <w:p w:rsidR="0059511A" w:rsidRDefault="0059511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59511A">
        <w:rPr>
          <w:rFonts w:ascii="Times New Roman" w:hAnsi="Times New Roman" w:cs="Times New Roman"/>
          <w:sz w:val="32"/>
          <w:szCs w:val="32"/>
          <w:u w:val="single"/>
          <w:lang w:val="fr-FR"/>
        </w:rPr>
        <w:t>L’acte perlocutionnaire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désigne l’énonciation en tant qu’elle peut produire des effets seconds . </w:t>
      </w:r>
    </w:p>
    <w:p w:rsidR="00F62C0A" w:rsidRDefault="00F62C0A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DD00DA" w:rsidRDefault="00DD00DA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F62C0A" w:rsidRDefault="00F62C0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-Exemple : analysons cet énoncé :</w:t>
      </w:r>
    </w:p>
    <w:p w:rsidR="00F62C0A" w:rsidRPr="00DD00DA" w:rsidRDefault="00F62C0A">
      <w:pPr>
        <w:rPr>
          <w:rFonts w:ascii="Times New Roman" w:hAnsi="Times New Roman" w:cs="Times New Roman"/>
          <w:i/>
          <w:iCs/>
          <w:sz w:val="32"/>
          <w:szCs w:val="32"/>
          <w:lang w:val="fr-FR"/>
        </w:rPr>
      </w:pPr>
      <w:r w:rsidRPr="00DD00DA">
        <w:rPr>
          <w:rFonts w:ascii="Times New Roman" w:hAnsi="Times New Roman" w:cs="Times New Roman"/>
          <w:i/>
          <w:iCs/>
          <w:sz w:val="32"/>
          <w:szCs w:val="32"/>
          <w:lang w:val="fr-FR"/>
        </w:rPr>
        <w:t>« Si vous ne payez pas vos dettes , je vous dénonce à la justice ».</w:t>
      </w:r>
    </w:p>
    <w:p w:rsidR="001754FB" w:rsidRDefault="00F62C0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*L’acte locutionnaire est </w:t>
      </w:r>
      <w:r w:rsidRPr="00DD00DA">
        <w:rPr>
          <w:rFonts w:ascii="Times New Roman" w:hAnsi="Times New Roman" w:cs="Times New Roman"/>
          <w:b/>
          <w:bCs/>
          <w:sz w:val="32"/>
          <w:szCs w:val="32"/>
          <w:lang w:val="fr-FR"/>
        </w:rPr>
        <w:t>la production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1754FB">
        <w:rPr>
          <w:rFonts w:ascii="Times New Roman" w:hAnsi="Times New Roman" w:cs="Times New Roman"/>
          <w:sz w:val="32"/>
          <w:szCs w:val="32"/>
          <w:lang w:val="fr-FR"/>
        </w:rPr>
        <w:t>même de cet énoncé (phonétique, et syntaxique).</w:t>
      </w:r>
    </w:p>
    <w:p w:rsidR="00DD00DA" w:rsidRDefault="001754FB" w:rsidP="001754F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*L’acte illocutionnaire consiste en un avertissement et une promesse instaurant entre le locuteur et l’interlocuteur un rapport de </w:t>
      </w:r>
      <w:r w:rsidRPr="00DD00DA">
        <w:rPr>
          <w:rFonts w:ascii="Times New Roman" w:hAnsi="Times New Roman" w:cs="Times New Roman"/>
          <w:b/>
          <w:bCs/>
          <w:sz w:val="32"/>
          <w:szCs w:val="32"/>
          <w:lang w:val="fr-FR"/>
        </w:rPr>
        <w:t>menace</w:t>
      </w:r>
      <w:r>
        <w:rPr>
          <w:rFonts w:ascii="Times New Roman" w:hAnsi="Times New Roman" w:cs="Times New Roman"/>
          <w:sz w:val="32"/>
          <w:szCs w:val="32"/>
          <w:lang w:val="fr-FR"/>
        </w:rPr>
        <w:t>.</w:t>
      </w:r>
    </w:p>
    <w:p w:rsidR="00F62C0A" w:rsidRDefault="00DD00DA" w:rsidP="001754F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DD00DA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</w:t>
      </w:r>
      <w:r w:rsidRPr="00DD00DA">
        <w:rPr>
          <w:rFonts w:ascii="Times New Roman" w:hAnsi="Times New Roman" w:cs="Times New Roman"/>
          <w:sz w:val="32"/>
          <w:szCs w:val="32"/>
          <w:lang w:val="fr-FR"/>
        </w:rPr>
        <w:t>L’acte perlocutionnaire</w:t>
      </w:r>
      <w:r w:rsidR="001754FB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consiste à provoquer </w:t>
      </w:r>
      <w:r w:rsidRPr="00DD00DA">
        <w:rPr>
          <w:rFonts w:ascii="Times New Roman" w:hAnsi="Times New Roman" w:cs="Times New Roman"/>
          <w:b/>
          <w:bCs/>
          <w:sz w:val="32"/>
          <w:szCs w:val="32"/>
          <w:lang w:val="fr-FR"/>
        </w:rPr>
        <w:t>la peur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62C0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auprès de l’interlocuteur .</w:t>
      </w:r>
    </w:p>
    <w:p w:rsidR="00AA32CF" w:rsidRDefault="00AA32CF" w:rsidP="001754FB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B- </w:t>
      </w:r>
      <w:r w:rsidRPr="00AA32CF">
        <w:rPr>
          <w:rFonts w:ascii="Times New Roman" w:hAnsi="Times New Roman" w:cs="Times New Roman"/>
          <w:b/>
          <w:bCs/>
          <w:sz w:val="36"/>
          <w:szCs w:val="36"/>
          <w:lang w:val="fr-FR"/>
        </w:rPr>
        <w:t>L’acte illocutionnaire .Essai d’un typologie</w:t>
      </w:r>
    </w:p>
    <w:p w:rsidR="001A014F" w:rsidRDefault="00AA32CF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Parler à quelqu’un , c’est le contraindre  à entrer en communication et le mettre dans l’obligation d’écouter et de répondre . D’où la </w:t>
      </w:r>
      <w:r w:rsidR="001A014F">
        <w:rPr>
          <w:rFonts w:ascii="Times New Roman" w:hAnsi="Times New Roman" w:cs="Times New Roman"/>
          <w:sz w:val="32"/>
          <w:szCs w:val="32"/>
          <w:lang w:val="fr-FR"/>
        </w:rPr>
        <w:t>nécessité d’établir les deux typologies de l’acte illocutionnaire :</w:t>
      </w:r>
    </w:p>
    <w:p w:rsidR="001A014F" w:rsidRDefault="001A014F" w:rsidP="00BC2AB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a - </w:t>
      </w:r>
      <w:bookmarkStart w:id="0" w:name="_GoBack"/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>T</w:t>
      </w: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>ypologie de l’acte illocutionnaire </w:t>
      </w:r>
      <w:r w:rsidR="00AA32CF"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</w:t>
      </w: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>selon la grammaire</w:t>
      </w:r>
      <w:r>
        <w:rPr>
          <w:rFonts w:ascii="Times New Roman" w:hAnsi="Times New Roman" w:cs="Times New Roman"/>
          <w:sz w:val="32"/>
          <w:szCs w:val="32"/>
          <w:lang w:val="fr-FR"/>
        </w:rPr>
        <w:t> </w:t>
      </w:r>
      <w:bookmarkEnd w:id="0"/>
      <w:r>
        <w:rPr>
          <w:rFonts w:ascii="Times New Roman" w:hAnsi="Times New Roman" w:cs="Times New Roman"/>
          <w:sz w:val="32"/>
          <w:szCs w:val="32"/>
          <w:lang w:val="fr-FR"/>
        </w:rPr>
        <w:t>:</w:t>
      </w:r>
    </w:p>
    <w:p w:rsidR="001A014F" w:rsidRDefault="001A014F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on peut distinguer les énoncés selon les modes grammaticaux :</w:t>
      </w:r>
    </w:p>
    <w:p w:rsidR="00F62C0A" w:rsidRDefault="001A014F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1C3B7B">
        <w:rPr>
          <w:rFonts w:ascii="Times New Roman" w:hAnsi="Times New Roman" w:cs="Times New Roman"/>
          <w:sz w:val="32"/>
          <w:szCs w:val="32"/>
          <w:u w:val="single"/>
          <w:lang w:val="fr-FR"/>
        </w:rPr>
        <w:t>les énoncés au mode indicatif</w:t>
      </w:r>
      <w:r w:rsidR="00AA32CF" w:rsidRPr="001C3B7B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 </w:t>
      </w:r>
      <w:r w:rsidRPr="001C3B7B">
        <w:rPr>
          <w:rFonts w:ascii="Times New Roman" w:hAnsi="Times New Roman" w:cs="Times New Roman"/>
          <w:sz w:val="32"/>
          <w:szCs w:val="32"/>
          <w:lang w:val="fr-FR"/>
        </w:rPr>
        <w:t>posent une assertion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. L</w:t>
      </w:r>
      <w:r>
        <w:rPr>
          <w:rFonts w:ascii="Times New Roman" w:hAnsi="Times New Roman" w:cs="Times New Roman"/>
          <w:sz w:val="32"/>
          <w:szCs w:val="32"/>
          <w:lang w:val="fr-FR"/>
        </w:rPr>
        <w:t>’acte illocutionnaire </w:t>
      </w:r>
      <w:r>
        <w:rPr>
          <w:rFonts w:ascii="Times New Roman" w:hAnsi="Times New Roman" w:cs="Times New Roman"/>
          <w:sz w:val="32"/>
          <w:szCs w:val="32"/>
          <w:lang w:val="fr-FR"/>
        </w:rPr>
        <w:t>est triple</w:t>
      </w:r>
      <w:r w:rsidR="0065011D">
        <w:rPr>
          <w:rFonts w:ascii="Times New Roman" w:hAnsi="Times New Roman" w:cs="Times New Roman"/>
          <w:sz w:val="32"/>
          <w:szCs w:val="32"/>
          <w:lang w:val="fr-FR"/>
        </w:rPr>
        <w:t xml:space="preserve"> (vu la valeur modale de l’indicatif) :</w:t>
      </w:r>
    </w:p>
    <w:p w:rsidR="0065011D" w:rsidRDefault="0065011D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+Le locuteur force le destinataire à s’intéresser à ce qui est dit . </w:t>
      </w:r>
    </w:p>
    <w:p w:rsidR="0065011D" w:rsidRDefault="0065011D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+Il présuppose qu’il est prêt à soutenir ce qui est dit .</w:t>
      </w:r>
    </w:p>
    <w:p w:rsidR="0065011D" w:rsidRDefault="0065011D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+Il réclame ainsi la confiance de l’autre .</w:t>
      </w:r>
    </w:p>
    <w:p w:rsidR="0065011D" w:rsidRDefault="0065011D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Ce qui instaure un rapp</w:t>
      </w:r>
      <w:r w:rsidR="001C3B7B">
        <w:rPr>
          <w:rFonts w:ascii="Times New Roman" w:hAnsi="Times New Roman" w:cs="Times New Roman"/>
          <w:sz w:val="32"/>
          <w:szCs w:val="32"/>
          <w:lang w:val="fr-FR"/>
        </w:rPr>
        <w:t>o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rt  </w:t>
      </w:r>
      <w:r w:rsidR="001C3B7B">
        <w:rPr>
          <w:rFonts w:ascii="Times New Roman" w:hAnsi="Times New Roman" w:cs="Times New Roman"/>
          <w:sz w:val="32"/>
          <w:szCs w:val="32"/>
          <w:lang w:val="fr-FR"/>
        </w:rPr>
        <w:t>de confiance mutuelle.</w:t>
      </w:r>
    </w:p>
    <w:p w:rsidR="001C3B7B" w:rsidRDefault="001C3B7B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</w:t>
      </w:r>
      <w:r w:rsidRPr="001C3B7B">
        <w:rPr>
          <w:rFonts w:ascii="Times New Roman" w:hAnsi="Times New Roman" w:cs="Times New Roman"/>
          <w:sz w:val="32"/>
          <w:szCs w:val="32"/>
          <w:u w:val="single"/>
          <w:lang w:val="fr-FR"/>
        </w:rPr>
        <w:t>Les énoncés interrogatifs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mettent l’interlocuteur dans l’obligation de répondre .</w:t>
      </w:r>
    </w:p>
    <w:p w:rsidR="001C3B7B" w:rsidRDefault="001C3B7B" w:rsidP="001A014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*</w:t>
      </w:r>
      <w:r w:rsidRPr="00483DC1">
        <w:rPr>
          <w:rFonts w:ascii="Times New Roman" w:hAnsi="Times New Roman" w:cs="Times New Roman"/>
          <w:sz w:val="32"/>
          <w:szCs w:val="32"/>
          <w:u w:val="single"/>
          <w:lang w:val="fr-FR"/>
        </w:rPr>
        <w:t>Les énoncés impératifs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présupposent la mise en place d’une relation hiérarchique .L’autre est obligé de prendre un tel comportement ou accomplir </w:t>
      </w:r>
      <w:r w:rsidR="00483DC1">
        <w:rPr>
          <w:rFonts w:ascii="Times New Roman" w:hAnsi="Times New Roman" w:cs="Times New Roman"/>
          <w:sz w:val="32"/>
          <w:szCs w:val="32"/>
          <w:lang w:val="fr-FR"/>
        </w:rPr>
        <w:t>telle ou telle action .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025361" w:rsidRDefault="0084342A" w:rsidP="00BC2AB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b-</w:t>
      </w:r>
      <w:r w:rsidRPr="0084342A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>Typologie de l’acte illocutionnaire  selon</w:t>
      </w: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le sens</w:t>
      </w:r>
      <w:r>
        <w:rPr>
          <w:rFonts w:ascii="Times New Roman" w:hAnsi="Times New Roman" w:cs="Times New Roman"/>
          <w:sz w:val="32"/>
          <w:szCs w:val="32"/>
          <w:lang w:val="fr-FR"/>
        </w:rPr>
        <w:t> :</w:t>
      </w:r>
      <w:r w:rsidR="0002536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:rsidR="005D528C" w:rsidRDefault="00025361" w:rsidP="005D528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Ὰ ce propos ,Austin propose </w:t>
      </w:r>
      <w:r w:rsidR="005D528C">
        <w:rPr>
          <w:rFonts w:ascii="Times New Roman" w:hAnsi="Times New Roman" w:cs="Times New Roman"/>
          <w:sz w:val="32"/>
          <w:szCs w:val="32"/>
          <w:lang w:val="fr-FR"/>
        </w:rPr>
        <w:t>le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classement </w:t>
      </w:r>
      <w:r w:rsidR="005D528C">
        <w:rPr>
          <w:rFonts w:ascii="Times New Roman" w:hAnsi="Times New Roman" w:cs="Times New Roman"/>
          <w:sz w:val="32"/>
          <w:szCs w:val="32"/>
          <w:lang w:val="fr-FR"/>
        </w:rPr>
        <w:t xml:space="preserve">suivant : </w:t>
      </w:r>
    </w:p>
    <w:p w:rsidR="00E87159" w:rsidRDefault="005D528C" w:rsidP="005D528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*Les « </w:t>
      </w:r>
      <w:r w:rsidRPr="00BC2AB7">
        <w:rPr>
          <w:rFonts w:ascii="Times New Roman" w:hAnsi="Times New Roman" w:cs="Times New Roman"/>
          <w:i/>
          <w:iCs/>
          <w:sz w:val="32"/>
          <w:szCs w:val="32"/>
          <w:lang w:val="fr-FR"/>
        </w:rPr>
        <w:t>énonciatifs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 » sont  des actes de parole qui  ont pour fonction d’amener l’interlocuteur à </w:t>
      </w:r>
      <w:r w:rsidR="003F3782">
        <w:rPr>
          <w:rFonts w:ascii="Times New Roman" w:hAnsi="Times New Roman" w:cs="Times New Roman"/>
          <w:sz w:val="32"/>
          <w:szCs w:val="32"/>
          <w:lang w:val="fr-FR"/>
        </w:rPr>
        <w:t>un état nouveau de connaissance .</w:t>
      </w:r>
    </w:p>
    <w:p w:rsidR="00025361" w:rsidRDefault="00E87159" w:rsidP="005D528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*Les « </w:t>
      </w:r>
      <w:proofErr w:type="spellStart"/>
      <w:r w:rsidRPr="00BC2AB7">
        <w:rPr>
          <w:rFonts w:ascii="Times New Roman" w:hAnsi="Times New Roman" w:cs="Times New Roman"/>
          <w:i/>
          <w:iCs/>
          <w:sz w:val="32"/>
          <w:szCs w:val="32"/>
          <w:lang w:val="fr-FR"/>
        </w:rPr>
        <w:t>verdictifs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 » </w:t>
      </w:r>
      <w:r>
        <w:rPr>
          <w:rFonts w:ascii="Times New Roman" w:hAnsi="Times New Roman" w:cs="Times New Roman"/>
          <w:sz w:val="32"/>
          <w:szCs w:val="32"/>
          <w:lang w:val="fr-FR"/>
        </w:rPr>
        <w:t>sont  des actes de parole qui</w:t>
      </w:r>
      <w:r w:rsidR="005D528C">
        <w:rPr>
          <w:rFonts w:ascii="Times New Roman" w:hAnsi="Times New Roman" w:cs="Times New Roman"/>
          <w:sz w:val="32"/>
          <w:szCs w:val="32"/>
          <w:lang w:val="fr-FR"/>
        </w:rPr>
        <w:t xml:space="preserve"> tranchent </w:t>
      </w:r>
      <w:r w:rsidR="0002536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en vertu d’une autorité  officiellement reconnue …</w:t>
      </w:r>
    </w:p>
    <w:p w:rsidR="00E87159" w:rsidRDefault="00E87159" w:rsidP="005D528C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*Les  « </w:t>
      </w:r>
      <w:proofErr w:type="spellStart"/>
      <w:r w:rsidRPr="00BC2AB7">
        <w:rPr>
          <w:rFonts w:ascii="Times New Roman" w:hAnsi="Times New Roman" w:cs="Times New Roman"/>
          <w:i/>
          <w:iCs/>
          <w:sz w:val="32"/>
          <w:szCs w:val="32"/>
          <w:lang w:val="fr-FR"/>
        </w:rPr>
        <w:t>promissifs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 »</w:t>
      </w:r>
      <w:r w:rsidRPr="00E8715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sont  des actes de parole qui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F43445">
        <w:rPr>
          <w:rFonts w:ascii="Times New Roman" w:hAnsi="Times New Roman" w:cs="Times New Roman"/>
          <w:sz w:val="32"/>
          <w:szCs w:val="32"/>
          <w:lang w:val="fr-FR"/>
        </w:rPr>
        <w:t>instituent chez le locuteur une obligation….marqués par l’utilisation de certains verbes « je promets »  « je fais vœu »..</w:t>
      </w:r>
    </w:p>
    <w:p w:rsidR="00F43445" w:rsidRDefault="00F43445" w:rsidP="00F4344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*Les «  </w:t>
      </w:r>
      <w:proofErr w:type="spellStart"/>
      <w:r w:rsidRPr="00BC2AB7">
        <w:rPr>
          <w:rFonts w:ascii="Times New Roman" w:hAnsi="Times New Roman" w:cs="Times New Roman"/>
          <w:i/>
          <w:iCs/>
          <w:sz w:val="32"/>
          <w:szCs w:val="32"/>
          <w:lang w:val="fr-FR"/>
        </w:rPr>
        <w:t>exercitifs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 »</w:t>
      </w:r>
      <w:r w:rsidRPr="00F43445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sont  des actes de parole qui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sont l’exercice d’un droit : manipuler, démissionner, nommer, léguer</w:t>
      </w:r>
      <w:r w:rsidR="004001A2">
        <w:rPr>
          <w:rFonts w:ascii="Times New Roman" w:hAnsi="Times New Roman" w:cs="Times New Roman"/>
          <w:sz w:val="32"/>
          <w:szCs w:val="32"/>
          <w:lang w:val="fr-FR"/>
        </w:rPr>
        <w:t>..</w:t>
      </w:r>
    </w:p>
    <w:p w:rsidR="004001A2" w:rsidRDefault="004001A2" w:rsidP="00F4344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*Les « </w:t>
      </w:r>
      <w:proofErr w:type="spellStart"/>
      <w:r w:rsidRPr="00BC2AB7">
        <w:rPr>
          <w:rFonts w:ascii="Times New Roman" w:hAnsi="Times New Roman" w:cs="Times New Roman"/>
          <w:i/>
          <w:iCs/>
          <w:sz w:val="32"/>
          <w:szCs w:val="32"/>
          <w:lang w:val="fr-FR"/>
        </w:rPr>
        <w:t>comportatifs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> »</w:t>
      </w:r>
      <w:r w:rsidRPr="004001A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sont  des actes de parole qui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font prendre à l’égard de l’interlocuteur l’attitude signifié dans l’énoncé …  « Je vous félicite »</w:t>
      </w:r>
    </w:p>
    <w:p w:rsidR="004001A2" w:rsidRDefault="004001A2" w:rsidP="00F4344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« je te remercie » « je proteste »…</w:t>
      </w:r>
    </w:p>
    <w:p w:rsidR="00BC2AB7" w:rsidRDefault="00BC2AB7" w:rsidP="00F43445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BC2AB7" w:rsidRPr="00BC2AB7" w:rsidRDefault="00BC2AB7" w:rsidP="00F43445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>Bonne étude</w:t>
      </w:r>
    </w:p>
    <w:p w:rsidR="00BC2AB7" w:rsidRPr="00BC2AB7" w:rsidRDefault="00BC2AB7" w:rsidP="00F43445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BC2AB7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Dr. Hamed FARZAT.  </w:t>
      </w:r>
    </w:p>
    <w:p w:rsidR="00025361" w:rsidRDefault="00025361" w:rsidP="001A014F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025361" w:rsidRDefault="00025361" w:rsidP="001A014F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84342A" w:rsidRDefault="0084342A" w:rsidP="001A014F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2C45ED" w:rsidRDefault="002C45ED" w:rsidP="001A014F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1C3B7B" w:rsidRPr="003F6EA6" w:rsidRDefault="001C3B7B" w:rsidP="001A014F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1C3B7B" w:rsidRPr="003F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8"/>
    <w:rsid w:val="00025361"/>
    <w:rsid w:val="000F3A71"/>
    <w:rsid w:val="001754FB"/>
    <w:rsid w:val="001A014F"/>
    <w:rsid w:val="001C3B7B"/>
    <w:rsid w:val="002C45ED"/>
    <w:rsid w:val="003F3782"/>
    <w:rsid w:val="003F6EA6"/>
    <w:rsid w:val="004001A2"/>
    <w:rsid w:val="00483DC1"/>
    <w:rsid w:val="0059511A"/>
    <w:rsid w:val="005D528C"/>
    <w:rsid w:val="0065011D"/>
    <w:rsid w:val="00665F21"/>
    <w:rsid w:val="007F5388"/>
    <w:rsid w:val="0084342A"/>
    <w:rsid w:val="00AA32CF"/>
    <w:rsid w:val="00BC2AB7"/>
    <w:rsid w:val="00D0382D"/>
    <w:rsid w:val="00DC58D1"/>
    <w:rsid w:val="00DD00DA"/>
    <w:rsid w:val="00E87159"/>
    <w:rsid w:val="00F43445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4</cp:revision>
  <dcterms:created xsi:type="dcterms:W3CDTF">2020-04-14T13:28:00Z</dcterms:created>
  <dcterms:modified xsi:type="dcterms:W3CDTF">2020-04-14T18:22:00Z</dcterms:modified>
</cp:coreProperties>
</file>